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DF0A72" w:rsidRDefault="007D67C8" w:rsidP="000273FE">
      <w:pPr>
        <w:pStyle w:val="1HKCRNadpissmlouvy"/>
      </w:pPr>
      <w:r w:rsidRPr="00DF0A72">
        <w:t>REGULAMIN PRACY</w:t>
      </w:r>
    </w:p>
    <w:p w:rsidR="000273FE" w:rsidRPr="00DF0A72" w:rsidRDefault="007D67C8" w:rsidP="007D67C8">
      <w:pPr>
        <w:pStyle w:val="3HKCRClaneksmlouvy"/>
      </w:pPr>
      <w:r w:rsidRPr="00DF0A72">
        <w:t>POSTANOWIENIA OGÓLNE</w:t>
      </w:r>
    </w:p>
    <w:p w:rsidR="003E0F05" w:rsidRPr="00DF0A72" w:rsidRDefault="007D67C8" w:rsidP="007D67C8">
      <w:pPr>
        <w:pStyle w:val="4HKCROdstavec-1uroven"/>
      </w:pPr>
      <w:r w:rsidRPr="00DF0A72">
        <w:t>[●] zgodnie z przepisem § 306 ustawy nr</w:t>
      </w:r>
      <w:r w:rsidR="003E0F05" w:rsidRPr="00DF0A72">
        <w:t xml:space="preserve"> </w:t>
      </w:r>
      <w:r w:rsidRPr="00DF0A72">
        <w:t xml:space="preserve">262 z 2006 roku, Kodeks Pracy, z późniejszymi zmianami </w:t>
      </w:r>
      <w:r w:rsidR="006F52BC" w:rsidRPr="00DF0A72">
        <w:t>(zwanej</w:t>
      </w:r>
      <w:r w:rsidRPr="00DF0A72">
        <w:t xml:space="preserve"> dalej „Kodeksem Pracy“) wydawany jest niniejszy Regulamin Pracy:</w:t>
      </w:r>
    </w:p>
    <w:p w:rsidR="003E0F05" w:rsidRPr="00DF0A72" w:rsidRDefault="007D67C8" w:rsidP="007D67C8">
      <w:pPr>
        <w:pStyle w:val="4HKCROdstavec-1uroven"/>
      </w:pPr>
      <w:r w:rsidRPr="00DF0A72">
        <w:t>Regulamin Pracy jest wiąż</w:t>
      </w:r>
      <w:r w:rsidR="00DF0A72">
        <w:t>ą</w:t>
      </w:r>
      <w:r w:rsidRPr="00DF0A72">
        <w:t>cy dla [●] jako Pracodawcy oraz dla wszystkich pracowników będących w stosunku prawno</w:t>
      </w:r>
      <w:r w:rsidR="00DF0A72">
        <w:t>-</w:t>
      </w:r>
      <w:r w:rsidRPr="00DF0A72">
        <w:t>pracowniczym (stosunek pracy, umowy o wykonywaniu pracy poza stosunkiem pracy)</w:t>
      </w:r>
      <w:r w:rsidR="003E0F05" w:rsidRPr="00DF0A72">
        <w:t xml:space="preserve"> </w:t>
      </w:r>
    </w:p>
    <w:p w:rsidR="003E0F05" w:rsidRPr="00DF0A72" w:rsidRDefault="007D67C8" w:rsidP="007D67C8">
      <w:pPr>
        <w:pStyle w:val="4HKCROdstavec-1uroven"/>
      </w:pPr>
      <w:r w:rsidRPr="00DF0A72">
        <w:t xml:space="preserve">Za przestrzeganie Regulaminu Pracy odpowiedzialność ponoszą pracownicy </w:t>
      </w:r>
      <w:r w:rsidR="00B0622D">
        <w:t xml:space="preserve">piastujący </w:t>
      </w:r>
      <w:r w:rsidRPr="00DF0A72">
        <w:t>stanowiska kierownicz</w:t>
      </w:r>
      <w:r w:rsidR="00B0622D">
        <w:t>e</w:t>
      </w:r>
      <w:r w:rsidRPr="00DF0A72">
        <w:t xml:space="preserve"> na poszczególnych szczeblach zarządzania.</w:t>
      </w:r>
    </w:p>
    <w:p w:rsidR="003E0F05" w:rsidRPr="00DF0A72" w:rsidRDefault="007D67C8" w:rsidP="007D67C8">
      <w:pPr>
        <w:pStyle w:val="4HKCROdstavec-1uroven"/>
      </w:pPr>
      <w:r w:rsidRPr="00DF0A72">
        <w:t>Nieprzestrzeganie lub naruszenie niniejszego Regulaminu Pracy będzie traktowane jako naruszenie obowiązku wynikającego z przepisów prawa dotyczących pracy wykonywanej przez pracownika.</w:t>
      </w:r>
      <w:r w:rsidR="003E0F05" w:rsidRPr="00DF0A72">
        <w:t xml:space="preserve"> </w:t>
      </w:r>
    </w:p>
    <w:p w:rsidR="003E0F05" w:rsidRPr="00DF0A72" w:rsidRDefault="007D67C8" w:rsidP="007D67C8">
      <w:pPr>
        <w:pStyle w:val="3HKCRClaneksmlouvy"/>
      </w:pPr>
      <w:r w:rsidRPr="00DF0A72">
        <w:t>ZDEFINIOWANIE NIEKTÓRYCH POJĘĆ</w:t>
      </w:r>
    </w:p>
    <w:p w:rsidR="003E0F05" w:rsidRPr="00DF0A72" w:rsidRDefault="007D67C8" w:rsidP="007D67C8">
      <w:pPr>
        <w:pStyle w:val="4HKCROdstavec-1uroven"/>
      </w:pPr>
      <w:r w:rsidRPr="00DF0A72">
        <w:t xml:space="preserve">Pracownicy </w:t>
      </w:r>
      <w:r w:rsidR="00B0622D">
        <w:t xml:space="preserve">piastujący </w:t>
      </w:r>
      <w:r w:rsidRPr="00DF0A72">
        <w:t>stanowiska kierownicz</w:t>
      </w:r>
      <w:r w:rsidR="00B0622D">
        <w:t>e</w:t>
      </w:r>
      <w:r w:rsidRPr="00DF0A72">
        <w:t xml:space="preserve"> to pracownicy, </w:t>
      </w:r>
      <w:r w:rsidR="00DF0A72">
        <w:t>kt</w:t>
      </w:r>
      <w:r w:rsidR="00840404">
        <w:t>ó</w:t>
      </w:r>
      <w:r w:rsidR="00DF0A72">
        <w:t>rym przez pracodawcę zostało powierzone kierowanie poszczególnymi szczeblami zarządzania</w:t>
      </w:r>
      <w:r w:rsidRPr="00DF0A72">
        <w:t xml:space="preserve">, są </w:t>
      </w:r>
      <w:r w:rsidR="006F52BC" w:rsidRPr="00DF0A72">
        <w:t xml:space="preserve">oni </w:t>
      </w:r>
      <w:r w:rsidRPr="00DF0A72">
        <w:t xml:space="preserve">uprawnieni do określania i zlecania podległym pracownikom </w:t>
      </w:r>
      <w:r w:rsidR="006F52BC" w:rsidRPr="00DF0A72">
        <w:t>zadań służbowych</w:t>
      </w:r>
      <w:r w:rsidRPr="00DF0A72">
        <w:t xml:space="preserve">, organizowania, zarządzania i kontrolowania ich pracy oraz dawania im w tym celu wiążących poleceń. </w:t>
      </w:r>
    </w:p>
    <w:p w:rsidR="003E0F05" w:rsidRPr="00DF0A72" w:rsidRDefault="00DF0A72" w:rsidP="007D67C8">
      <w:pPr>
        <w:pStyle w:val="4HKCROdstavec-1uroven"/>
      </w:pPr>
      <w:r>
        <w:t>Przez „b</w:t>
      </w:r>
      <w:r w:rsidR="007D67C8" w:rsidRPr="00DF0A72">
        <w:t>udyn</w:t>
      </w:r>
      <w:r>
        <w:t>e</w:t>
      </w:r>
      <w:r w:rsidR="007D67C8" w:rsidRPr="00DF0A72">
        <w:t>k</w:t>
      </w:r>
      <w:r>
        <w:t>”</w:t>
      </w:r>
      <w:r w:rsidR="007D67C8" w:rsidRPr="00DF0A72">
        <w:t xml:space="preserve"> rozumie się siedzibę Pracodawcy, czyli budynek pod adresem [●].</w:t>
      </w:r>
      <w:r w:rsidR="003E0F05" w:rsidRPr="00DF0A72">
        <w:t xml:space="preserve"> </w:t>
      </w:r>
    </w:p>
    <w:p w:rsidR="003E0F05" w:rsidRPr="00DF0A72" w:rsidRDefault="00DF0A72" w:rsidP="007D67C8">
      <w:pPr>
        <w:pStyle w:val="4HKCROdstavec-1uroven"/>
      </w:pPr>
      <w:r>
        <w:t>Przez „o</w:t>
      </w:r>
      <w:r w:rsidR="007D67C8" w:rsidRPr="00DF0A72">
        <w:t>bowiązkowy czas pracy</w:t>
      </w:r>
      <w:r>
        <w:t>”</w:t>
      </w:r>
      <w:r w:rsidR="007D67C8" w:rsidRPr="00DF0A72">
        <w:t xml:space="preserve"> rozumie się stały czas prac</w:t>
      </w:r>
      <w:r>
        <w:t>y</w:t>
      </w:r>
      <w:r w:rsidR="007D67C8" w:rsidRPr="00DF0A72">
        <w:t xml:space="preserve"> oraz podstawowy czas pracy w przypadku ruchomego czasu pracy.</w:t>
      </w:r>
    </w:p>
    <w:p w:rsidR="003E0F05" w:rsidRPr="00DF0A72" w:rsidRDefault="007D67C8" w:rsidP="007D67C8">
      <w:pPr>
        <w:pStyle w:val="3HKCRClaneksmlouvy"/>
      </w:pPr>
      <w:r w:rsidRPr="00DF0A72">
        <w:t>Powstanie stosunku pracy</w:t>
      </w:r>
    </w:p>
    <w:p w:rsidR="003E0F05" w:rsidRPr="00DF0A72" w:rsidRDefault="007D67C8" w:rsidP="007D67C8">
      <w:pPr>
        <w:pStyle w:val="4HKCROdstavec-1uroven"/>
      </w:pPr>
      <w:r w:rsidRPr="00DF0A72">
        <w:t xml:space="preserve">Stosunek pracy </w:t>
      </w:r>
      <w:r w:rsidR="00E46C65">
        <w:t>nawiązywany jest</w:t>
      </w:r>
      <w:r w:rsidR="00E46C65" w:rsidRPr="00DF0A72">
        <w:t xml:space="preserve"> </w:t>
      </w:r>
      <w:r w:rsidRPr="00DF0A72">
        <w:t xml:space="preserve">na mocy sporządzonej na piśmie umowy o pracę i </w:t>
      </w:r>
      <w:r w:rsidR="00E46C65">
        <w:t>następuje</w:t>
      </w:r>
      <w:r w:rsidR="00E46C65" w:rsidRPr="00DF0A72">
        <w:t xml:space="preserve"> </w:t>
      </w:r>
      <w:r w:rsidRPr="00DF0A72">
        <w:t>z dniem określonym w umowie o pracę</w:t>
      </w:r>
      <w:r w:rsidR="00E46C65">
        <w:t>,</w:t>
      </w:r>
      <w:r w:rsidRPr="00DF0A72">
        <w:t xml:space="preserve"> jako dzień rozpoczęcia pracy lub wykonywania funkcji.</w:t>
      </w:r>
      <w:r w:rsidR="003E0F05" w:rsidRPr="00DF0A72">
        <w:t xml:space="preserve"> </w:t>
      </w:r>
      <w:r w:rsidR="006F52BC" w:rsidRPr="00DF0A72">
        <w:t>W przypadku dyrektora g</w:t>
      </w:r>
      <w:r w:rsidRPr="00DF0A72">
        <w:t xml:space="preserve">eneralnego </w:t>
      </w:r>
      <w:r w:rsidR="00E46C65">
        <w:t xml:space="preserve">nawiązywany jest </w:t>
      </w:r>
      <w:r w:rsidRPr="00DF0A72">
        <w:t>na podstawie sporządzonej na piśmie umowy o pracę.</w:t>
      </w:r>
      <w:r w:rsidR="003E0F05" w:rsidRPr="00DF0A72">
        <w:t xml:space="preserve"> </w:t>
      </w:r>
      <w:r w:rsidRPr="00DF0A72">
        <w:t xml:space="preserve">Za administracyjne przygotowanie pisemnej formy umowy o pracę oraz doręczenie pism pracownikowi odpowiada pracownik </w:t>
      </w:r>
      <w:r w:rsidR="00E46C65">
        <w:t>odpowiedzialny za</w:t>
      </w:r>
      <w:r w:rsidR="00E46C65" w:rsidRPr="00DF0A72">
        <w:t xml:space="preserve"> </w:t>
      </w:r>
      <w:r w:rsidRPr="00DF0A72">
        <w:t>prowadzenie działu kadr.</w:t>
      </w:r>
    </w:p>
    <w:p w:rsidR="003E0F05" w:rsidRPr="00DF0A72" w:rsidRDefault="007D67C8" w:rsidP="007D67C8">
      <w:pPr>
        <w:pStyle w:val="4HKCROdstavec-1uroven"/>
      </w:pPr>
      <w:r w:rsidRPr="00DF0A72">
        <w:t xml:space="preserve">Przed zawarciem umowy o pracę pracownik </w:t>
      </w:r>
      <w:r w:rsidR="00E46C65">
        <w:t>odpowiedzialny za</w:t>
      </w:r>
      <w:r w:rsidR="00E46C65" w:rsidRPr="00DF0A72">
        <w:t xml:space="preserve"> </w:t>
      </w:r>
      <w:r w:rsidRPr="00DF0A72">
        <w:t>kierowanie dział</w:t>
      </w:r>
      <w:r w:rsidR="00E46C65">
        <w:t>em</w:t>
      </w:r>
      <w:r w:rsidRPr="00DF0A72">
        <w:t xml:space="preserve"> kadr zapozna nowo przyjmowanego pracownika z prawami i obowiązkami, które wynikają dla niego z umowy o pracę oraz z warunkami pracy i wynagradzania, na jakich ma pracę wykonywać.</w:t>
      </w:r>
    </w:p>
    <w:p w:rsidR="003E0F05" w:rsidRPr="00DF0A72" w:rsidRDefault="006F52BC" w:rsidP="007D67C8">
      <w:pPr>
        <w:pStyle w:val="4HKCROdstavec-1uroven"/>
      </w:pPr>
      <w:r w:rsidRPr="00DF0A72">
        <w:t>Umowa o pracę musi</w:t>
      </w:r>
      <w:r w:rsidR="007D67C8" w:rsidRPr="00DF0A72">
        <w:t xml:space="preserve"> zostać zawarta najpóźniej w dniu rozpoczęcia pracy, załącznikiem umowy o pracę </w:t>
      </w:r>
      <w:r w:rsidRPr="00DF0A72">
        <w:t>są</w:t>
      </w:r>
      <w:r w:rsidR="007D67C8" w:rsidRPr="00DF0A72">
        <w:t xml:space="preserve"> </w:t>
      </w:r>
      <w:r w:rsidR="00B0622D">
        <w:t>odrębne</w:t>
      </w:r>
      <w:r w:rsidR="00B0622D" w:rsidRPr="00DF0A72">
        <w:t xml:space="preserve"> </w:t>
      </w:r>
      <w:r w:rsidR="007D67C8" w:rsidRPr="00DF0A72">
        <w:t>dokument</w:t>
      </w:r>
      <w:r w:rsidRPr="00DF0A72">
        <w:t>y o nazwie</w:t>
      </w:r>
      <w:r w:rsidR="007D67C8" w:rsidRPr="00DF0A72">
        <w:t xml:space="preserve"> </w:t>
      </w:r>
      <w:r w:rsidR="00E46C65">
        <w:t>Decyzja o w</w:t>
      </w:r>
      <w:r w:rsidR="007D67C8" w:rsidRPr="00DF0A72">
        <w:t>ysokoś</w:t>
      </w:r>
      <w:r w:rsidR="00E46C65">
        <w:t>ci</w:t>
      </w:r>
      <w:r w:rsidR="007D67C8" w:rsidRPr="00DF0A72">
        <w:t xml:space="preserve"> </w:t>
      </w:r>
      <w:r w:rsidR="00E46C65">
        <w:t>w</w:t>
      </w:r>
      <w:r w:rsidR="007D67C8" w:rsidRPr="00DF0A72">
        <w:t>ynagrodzenia oraz Opis stanowiska pracy.</w:t>
      </w:r>
      <w:r w:rsidR="003E0F05" w:rsidRPr="00DF0A72">
        <w:t xml:space="preserve"> </w:t>
      </w:r>
      <w:r w:rsidR="007D67C8" w:rsidRPr="00DF0A72">
        <w:t xml:space="preserve">Opis stanowiska pracy </w:t>
      </w:r>
      <w:r w:rsidRPr="00DF0A72">
        <w:t>opracowuje</w:t>
      </w:r>
      <w:r w:rsidR="007D67C8" w:rsidRPr="00DF0A72">
        <w:t xml:space="preserve"> bezpośredni kierownik nowo przyjmowanego pracownika, przekazując dokument pracownikowi </w:t>
      </w:r>
      <w:r w:rsidR="00E46C65">
        <w:t>odpowiedzialnemu za</w:t>
      </w:r>
      <w:r w:rsidR="00E46C65" w:rsidRPr="00DF0A72">
        <w:t xml:space="preserve"> kierowanie dział</w:t>
      </w:r>
      <w:r w:rsidR="00E46C65">
        <w:t>em</w:t>
      </w:r>
      <w:r w:rsidR="00E46C65" w:rsidRPr="00DF0A72">
        <w:t xml:space="preserve"> kadr</w:t>
      </w:r>
      <w:r w:rsidR="00E46C65" w:rsidRPr="00DF0A72" w:rsidDel="00E46C65">
        <w:t xml:space="preserve"> </w:t>
      </w:r>
      <w:r w:rsidR="007D67C8" w:rsidRPr="00DF0A72">
        <w:t>W umowie o pracę ustala się okres próbny, którego czas trwania wynosi 3 miesiące.</w:t>
      </w:r>
      <w:r w:rsidR="003E0F05" w:rsidRPr="00DF0A72">
        <w:t xml:space="preserve"> </w:t>
      </w:r>
      <w:r w:rsidR="007D67C8" w:rsidRPr="00DF0A72">
        <w:t>Czas trwania okresu próbnego może zostać skrócony lub całkowicie zniesiony na podstawie decyzji dyrektora generalnego.</w:t>
      </w:r>
    </w:p>
    <w:p w:rsidR="003E0F05" w:rsidRPr="00DF0A72" w:rsidRDefault="007D67C8" w:rsidP="007D67C8">
      <w:pPr>
        <w:pStyle w:val="4HKCROdstavec-1uroven"/>
      </w:pPr>
      <w:r w:rsidRPr="00DF0A72">
        <w:lastRenderedPageBreak/>
        <w:t>Bez zbędnej zwłoki każdy nowy pracownik składa poniższe dokumenty:</w:t>
      </w:r>
      <w:r w:rsidR="003E0F05" w:rsidRPr="00DF0A72">
        <w:t xml:space="preserve"> </w:t>
      </w:r>
    </w:p>
    <w:p w:rsidR="003E0F05" w:rsidRPr="00DF0A72" w:rsidRDefault="007D67C8" w:rsidP="007D67C8">
      <w:pPr>
        <w:pStyle w:val="5HKCROdstavec-2uroven"/>
      </w:pPr>
      <w:r w:rsidRPr="00DF0A72">
        <w:t>świadectwo pracy (jeżeli nie jest to pierwszy stosunek pracy),</w:t>
      </w:r>
    </w:p>
    <w:p w:rsidR="003E0F05" w:rsidRPr="00DF0A72" w:rsidRDefault="007D67C8" w:rsidP="007D67C8">
      <w:pPr>
        <w:pStyle w:val="5HKCROdstavec-2uroven"/>
      </w:pPr>
      <w:r w:rsidRPr="00DF0A72">
        <w:t>kartę ubezpieczenia zdrowotnego,</w:t>
      </w:r>
    </w:p>
    <w:p w:rsidR="003E0F05" w:rsidRPr="00DF0A72" w:rsidRDefault="007D67C8" w:rsidP="007D67C8">
      <w:pPr>
        <w:pStyle w:val="5HKCROdstavec-2uroven"/>
      </w:pPr>
      <w:r w:rsidRPr="00DF0A72">
        <w:t>decyzję o ewentualnej niepełnosprawności,</w:t>
      </w:r>
    </w:p>
    <w:p w:rsidR="003E0F05" w:rsidRPr="00DF0A72" w:rsidRDefault="007D67C8" w:rsidP="007D67C8">
      <w:pPr>
        <w:pStyle w:val="5HKCROdstavec-2uroven"/>
      </w:pPr>
      <w:r w:rsidRPr="00DF0A72">
        <w:t>decyzję o przyznanej rencie (np. starczej, inwalidzkiej), jeżeli ją pobiera,</w:t>
      </w:r>
    </w:p>
    <w:p w:rsidR="003E0F05" w:rsidRPr="00DF0A72" w:rsidRDefault="007D67C8" w:rsidP="007D67C8">
      <w:pPr>
        <w:pStyle w:val="5HKCROdstavec-2uroven"/>
      </w:pPr>
      <w:r w:rsidRPr="00DF0A72">
        <w:t>dokument dotyczący innych okoliczności ważnych dla wyliczenia podatku, jeżeli pracownik podpisze oświadczenie podatkowe,</w:t>
      </w:r>
    </w:p>
    <w:p w:rsidR="003E0F05" w:rsidRPr="00DF0A72" w:rsidRDefault="007D67C8" w:rsidP="007D67C8">
      <w:pPr>
        <w:pStyle w:val="5HKCROdstavec-2uroven"/>
      </w:pPr>
      <w:r w:rsidRPr="00DF0A72">
        <w:t>dokumenty potwierdzające osiągnięte kwalifikacje i najwyższe zdobyte wykształcenie,</w:t>
      </w:r>
    </w:p>
    <w:p w:rsidR="003E0F05" w:rsidRPr="00DF0A72" w:rsidRDefault="007D67C8" w:rsidP="007D67C8">
      <w:pPr>
        <w:pStyle w:val="5HKCROdstavec-2uroven"/>
      </w:pPr>
      <w:r w:rsidRPr="00DF0A72">
        <w:t>wstępne badania lekarskie.</w:t>
      </w:r>
    </w:p>
    <w:p w:rsidR="003E0F05" w:rsidRPr="00DF0A72" w:rsidRDefault="007D67C8" w:rsidP="007D67C8">
      <w:pPr>
        <w:pStyle w:val="4HKCROdstavec-1uroven"/>
      </w:pPr>
      <w:r w:rsidRPr="00DF0A72">
        <w:t xml:space="preserve">Bezzwłocznie po rozpoczęciu pracy w miejscu pracy pracownik </w:t>
      </w:r>
      <w:r w:rsidR="00E46C65">
        <w:t>odpowiedzialny za</w:t>
      </w:r>
      <w:r w:rsidR="00E46C65" w:rsidRPr="00DF0A72">
        <w:t xml:space="preserve"> kierowanie dział</w:t>
      </w:r>
      <w:r w:rsidR="00E46C65">
        <w:t>em</w:t>
      </w:r>
      <w:r w:rsidR="00E46C65" w:rsidRPr="00DF0A72">
        <w:t xml:space="preserve"> kadr</w:t>
      </w:r>
      <w:r w:rsidR="00E46C65" w:rsidRPr="00DF0A72" w:rsidDel="00E46C65">
        <w:t xml:space="preserve"> </w:t>
      </w:r>
      <w:r w:rsidRPr="00DF0A72">
        <w:t>zapewni</w:t>
      </w:r>
      <w:r w:rsidR="00B0622D">
        <w:t>a</w:t>
      </w:r>
      <w:r w:rsidR="006F52BC" w:rsidRPr="00DF0A72">
        <w:t>, aby pracownik został zapoznany</w:t>
      </w:r>
      <w:r w:rsidRPr="00DF0A72">
        <w:t xml:space="preserve"> z niniejszym Regulaminem Pracy i innymi przepisami pracodawcy oraz przepisami dotyczącymi bezpieczeństwa i higieny pracy oraz ochrony przeciwpożarowej.</w:t>
      </w:r>
      <w:r w:rsidR="003E0F05" w:rsidRPr="00DF0A72">
        <w:t xml:space="preserve"> </w:t>
      </w:r>
    </w:p>
    <w:p w:rsidR="003E0F05" w:rsidRPr="00DF0A72" w:rsidRDefault="007D67C8" w:rsidP="007D67C8">
      <w:pPr>
        <w:pStyle w:val="4HKCROdstavec-1uroven"/>
      </w:pPr>
      <w:r w:rsidRPr="00DF0A72">
        <w:t xml:space="preserve">Pracownicy </w:t>
      </w:r>
      <w:r w:rsidR="006F52BC" w:rsidRPr="00DF0A72">
        <w:t xml:space="preserve">bezzwłocznie </w:t>
      </w:r>
      <w:r w:rsidRPr="00DF0A72">
        <w:t>zgłaszają pracodawcy zmiany adresu zamieszkania, zdobycie nowej kwalifikacji, okoliczności, które mają znaczenie dla ubezpieczenia chorobowego, celów podatkowych</w:t>
      </w:r>
      <w:r w:rsidR="006F52BC" w:rsidRPr="00DF0A72">
        <w:t>,</w:t>
      </w:r>
      <w:r w:rsidRPr="00DF0A72">
        <w:t xml:space="preserve"> lub prawomocne nałożenie kary zakazu wykonywania działalności.</w:t>
      </w:r>
      <w:r w:rsidR="003E0F05" w:rsidRPr="00DF0A72">
        <w:t xml:space="preserve"> </w:t>
      </w:r>
      <w:r w:rsidRPr="00DF0A72">
        <w:t xml:space="preserve">Składają dokument o nakazowym wykonaniu decyzji w drodze potrąceń z wynagrodzenia, informują pracodawcę w przypadku ogłoszenia upadłości </w:t>
      </w:r>
      <w:r w:rsidR="00840404">
        <w:t>konsumenckiej</w:t>
      </w:r>
      <w:r w:rsidRPr="00DF0A72">
        <w:t xml:space="preserve"> w myśl ustawy nr</w:t>
      </w:r>
      <w:r w:rsidR="003E0F05" w:rsidRPr="00DF0A72">
        <w:t xml:space="preserve"> </w:t>
      </w:r>
      <w:r w:rsidRPr="00DF0A72">
        <w:t>182 z 2006 roku o postępowaniu upadłościowym i naprawczym z późniejszy</w:t>
      </w:r>
      <w:r w:rsidR="006F52BC" w:rsidRPr="00DF0A72">
        <w:t>m</w:t>
      </w:r>
      <w:r w:rsidRPr="00DF0A72">
        <w:t>i zmianami oraz zgłaszają inne ważne okoliczności, które mają znaczenie dla stosunku pracy.</w:t>
      </w:r>
      <w:r w:rsidR="003E0F05" w:rsidRPr="00DF0A72">
        <w:rPr>
          <w:rFonts w:cs="Arial"/>
          <w:color w:val="093E62"/>
        </w:rPr>
        <w:t xml:space="preserve"> </w:t>
      </w:r>
    </w:p>
    <w:p w:rsidR="003E0F05" w:rsidRPr="00DF0A72" w:rsidRDefault="00291226" w:rsidP="007D67C8">
      <w:pPr>
        <w:pStyle w:val="4HKCROdstavec-1uroven"/>
      </w:pPr>
      <w:r>
        <w:t>Fakt r</w:t>
      </w:r>
      <w:r w:rsidR="007D67C8" w:rsidRPr="00DF0A72">
        <w:t>ozpoczęci</w:t>
      </w:r>
      <w:r>
        <w:t>a</w:t>
      </w:r>
      <w:r w:rsidR="007D67C8" w:rsidRPr="00DF0A72">
        <w:t xml:space="preserve"> pracy przez nowego pracownika </w:t>
      </w:r>
      <w:r>
        <w:t xml:space="preserve">zostanie </w:t>
      </w:r>
      <w:r w:rsidRPr="00DF0A72">
        <w:t>zgłos</w:t>
      </w:r>
      <w:r>
        <w:t>zony</w:t>
      </w:r>
      <w:r w:rsidRPr="00DF0A72">
        <w:t xml:space="preserve"> pracownikowi </w:t>
      </w:r>
      <w:r>
        <w:t>odpowiedzialnemu za</w:t>
      </w:r>
      <w:r w:rsidRPr="00DF0A72">
        <w:t xml:space="preserve"> kierowanie dział</w:t>
      </w:r>
      <w:r>
        <w:t>em</w:t>
      </w:r>
      <w:r w:rsidRPr="00DF0A72">
        <w:t xml:space="preserve"> kadr </w:t>
      </w:r>
      <w:r>
        <w:t xml:space="preserve">przez </w:t>
      </w:r>
      <w:r w:rsidR="007D67C8" w:rsidRPr="00DF0A72">
        <w:t>dyrektor</w:t>
      </w:r>
      <w:r>
        <w:t>a</w:t>
      </w:r>
      <w:r w:rsidR="007D67C8" w:rsidRPr="00DF0A72">
        <w:t xml:space="preserve"> właściwego pionu co najmniej</w:t>
      </w:r>
      <w:r>
        <w:t xml:space="preserve"> na</w:t>
      </w:r>
      <w:r w:rsidR="007D67C8" w:rsidRPr="00DF0A72">
        <w:t xml:space="preserve"> 3 dni robocze </w:t>
      </w:r>
      <w:r w:rsidR="00576B16">
        <w:t>przed dniem rozpoczęcia pracy</w:t>
      </w:r>
      <w:r>
        <w:t>.</w:t>
      </w:r>
      <w:r w:rsidR="003E0F05" w:rsidRPr="00DF0A72">
        <w:t xml:space="preserve"> </w:t>
      </w:r>
      <w:r w:rsidR="007D67C8" w:rsidRPr="00DF0A72">
        <w:t>W tym samym terminie złoży Opis stanowiska pracy, będący elementem umowy o pracę.</w:t>
      </w:r>
      <w:r w:rsidR="003E0F05" w:rsidRPr="00DF0A72">
        <w:t xml:space="preserve"> </w:t>
      </w:r>
    </w:p>
    <w:p w:rsidR="003E0F05" w:rsidRPr="00DF0A72" w:rsidRDefault="007D67C8" w:rsidP="001729F1">
      <w:pPr>
        <w:pStyle w:val="4HKCROdstavec-1uroven"/>
      </w:pPr>
      <w:r w:rsidRPr="00DF0A72">
        <w:t xml:space="preserve">Dyrektor właściwego pionu przynajmniej 3 dni robocze przed dniem rozpoczęcia pracy przez nowego pracownika wypełni </w:t>
      </w:r>
      <w:r w:rsidR="00291226">
        <w:t>K</w:t>
      </w:r>
      <w:r w:rsidRPr="00DF0A72">
        <w:t>artę rozpoczęcia pracy</w:t>
      </w:r>
      <w:r w:rsidR="001729F1" w:rsidRPr="00DF0A72">
        <w:t xml:space="preserve"> (nastupní list)</w:t>
      </w:r>
      <w:r w:rsidRPr="00DF0A72">
        <w:t xml:space="preserve"> w celu zapewnienia sprzętu IT, którą prześle pracownikowi </w:t>
      </w:r>
      <w:r w:rsidR="00291226">
        <w:t>odpowiedzialnemu za</w:t>
      </w:r>
      <w:r w:rsidR="00291226" w:rsidRPr="00DF0A72">
        <w:t xml:space="preserve"> kierowanie dział</w:t>
      </w:r>
      <w:r w:rsidR="00291226">
        <w:t>em</w:t>
      </w:r>
      <w:r w:rsidR="00291226" w:rsidRPr="00DF0A72">
        <w:t xml:space="preserve"> kadr</w:t>
      </w:r>
      <w:r w:rsidRPr="00DF0A72">
        <w:t>.</w:t>
      </w:r>
    </w:p>
    <w:p w:rsidR="003E0F05" w:rsidRPr="00DF0A72" w:rsidRDefault="001729F1" w:rsidP="001729F1">
      <w:pPr>
        <w:pStyle w:val="3HKCRClaneksmlouvy"/>
      </w:pPr>
      <w:r w:rsidRPr="00DF0A72">
        <w:t>USTANIE stosunku pracy</w:t>
      </w:r>
    </w:p>
    <w:p w:rsidR="003E0F05" w:rsidRPr="00DF0A72" w:rsidRDefault="001729F1" w:rsidP="001729F1">
      <w:pPr>
        <w:pStyle w:val="4HKCROdstavec-1uroven"/>
      </w:pPr>
      <w:r w:rsidRPr="00DF0A72">
        <w:t>Ostateczną decyzję o ustaniu stosunku pracy podejmuje wyłącznie dyrektor generalny.</w:t>
      </w:r>
      <w:r w:rsidR="003E0F05" w:rsidRPr="00DF0A72">
        <w:t xml:space="preserve"> </w:t>
      </w:r>
    </w:p>
    <w:p w:rsidR="003E0F05" w:rsidRPr="00DF0A72" w:rsidRDefault="001729F1" w:rsidP="001729F1">
      <w:pPr>
        <w:pStyle w:val="4HKCROdstavec-1uroven"/>
      </w:pPr>
      <w:r w:rsidRPr="00DF0A72">
        <w:t>Wniosek o rozwiązanie stosunku pracy w drodze porozumienia stron lub wypowiedzenie ze strony pracownika w formie pisemnej lub osobiście przekaz</w:t>
      </w:r>
      <w:r w:rsidR="00291226">
        <w:t>ywane jest</w:t>
      </w:r>
      <w:r w:rsidRPr="00DF0A72">
        <w:t xml:space="preserve"> </w:t>
      </w:r>
      <w:r w:rsidR="00291226">
        <w:t xml:space="preserve">przez </w:t>
      </w:r>
      <w:r w:rsidR="00291226" w:rsidRPr="00DF0A72">
        <w:t>pracownik</w:t>
      </w:r>
      <w:r w:rsidR="00291226">
        <w:t>a</w:t>
      </w:r>
      <w:r w:rsidR="00291226" w:rsidRPr="00DF0A72">
        <w:t xml:space="preserve"> </w:t>
      </w:r>
      <w:r w:rsidRPr="00DF0A72">
        <w:t>właściwemu dyrektorowi pionu lub dyrektorowi generalnemu lub wysyła</w:t>
      </w:r>
      <w:r w:rsidR="00291226">
        <w:t>ne</w:t>
      </w:r>
      <w:r w:rsidRPr="00DF0A72">
        <w:t xml:space="preserve"> je</w:t>
      </w:r>
      <w:r w:rsidR="00291226">
        <w:t>st</w:t>
      </w:r>
      <w:r w:rsidRPr="00DF0A72">
        <w:t xml:space="preserve"> na adres siedziby pracodawcy.</w:t>
      </w:r>
      <w:r w:rsidR="003E0F05" w:rsidRPr="00DF0A72">
        <w:t xml:space="preserve"> </w:t>
      </w:r>
    </w:p>
    <w:p w:rsidR="003E0F05" w:rsidRPr="00DF0A72" w:rsidRDefault="001729F1" w:rsidP="001729F1">
      <w:pPr>
        <w:pStyle w:val="3HKCRClaneksmlouvy"/>
      </w:pPr>
      <w:r w:rsidRPr="00DF0A72">
        <w:t>CZYNNOŚCI ZWIĄZANE Z USTANIEM STOSUNKU PRACY</w:t>
      </w:r>
    </w:p>
    <w:p w:rsidR="003E0F05" w:rsidRPr="00DF0A72" w:rsidRDefault="001729F1" w:rsidP="001729F1">
      <w:pPr>
        <w:pStyle w:val="4HKCROdstavec-1uroven"/>
      </w:pPr>
      <w:r w:rsidRPr="00DF0A72">
        <w:t xml:space="preserve">Przed rozwiązaniem stosunku pracy pracownik otrzyma </w:t>
      </w:r>
      <w:r w:rsidR="00291226">
        <w:t>K</w:t>
      </w:r>
      <w:r w:rsidRPr="00DF0A72">
        <w:t>artę zakończenia pracy (výstupní list).</w:t>
      </w:r>
      <w:r w:rsidR="003E0F05" w:rsidRPr="00DF0A72">
        <w:t xml:space="preserve"> </w:t>
      </w:r>
      <w:r w:rsidR="00291226">
        <w:t>Jest zobowiązany ją</w:t>
      </w:r>
      <w:r w:rsidRPr="00DF0A72">
        <w:t xml:space="preserve"> wypełni</w:t>
      </w:r>
      <w:r w:rsidR="00291226">
        <w:t>ć</w:t>
      </w:r>
      <w:r w:rsidRPr="00DF0A72">
        <w:t xml:space="preserve">, </w:t>
      </w:r>
      <w:r w:rsidR="00344536">
        <w:t xml:space="preserve">i </w:t>
      </w:r>
      <w:r w:rsidRPr="00DF0A72">
        <w:t>potwierdz</w:t>
      </w:r>
      <w:r w:rsidR="00344536">
        <w:t>ić</w:t>
      </w:r>
      <w:r w:rsidRPr="00DF0A72">
        <w:t xml:space="preserve">, iż nie ma wobec pracodawcy żadnych zobowiązań, oraz </w:t>
      </w:r>
      <w:r w:rsidR="00344536">
        <w:t xml:space="preserve">uzyskać </w:t>
      </w:r>
      <w:r w:rsidRPr="00DF0A72">
        <w:t>podpis dyrektora pionu.</w:t>
      </w:r>
      <w:r w:rsidR="003E0F05" w:rsidRPr="00DF0A72">
        <w:t xml:space="preserve"> </w:t>
      </w:r>
      <w:r w:rsidRPr="00DF0A72">
        <w:t xml:space="preserve">Wypełnioną kartę zakończenia pracy </w:t>
      </w:r>
      <w:r w:rsidRPr="00DF0A72">
        <w:lastRenderedPageBreak/>
        <w:t xml:space="preserve">przekazuje pracownikowi </w:t>
      </w:r>
      <w:r w:rsidR="00344536">
        <w:t>odpowiedzialnemu za</w:t>
      </w:r>
      <w:r w:rsidR="00344536" w:rsidRPr="00DF0A72">
        <w:t xml:space="preserve"> kierowanie dział</w:t>
      </w:r>
      <w:r w:rsidR="00344536">
        <w:t>em</w:t>
      </w:r>
      <w:r w:rsidR="00344536" w:rsidRPr="00DF0A72">
        <w:t xml:space="preserve"> kadr</w:t>
      </w:r>
      <w:r w:rsidRPr="00DF0A72">
        <w:t>.</w:t>
      </w:r>
      <w:r w:rsidR="003E0F05" w:rsidRPr="00DF0A72">
        <w:t xml:space="preserve"> </w:t>
      </w:r>
      <w:r w:rsidRPr="00DF0A72">
        <w:t>Pracownik jest w szczególności zobowiązany:</w:t>
      </w:r>
      <w:r w:rsidR="003E0F05" w:rsidRPr="00DF0A72">
        <w:t xml:space="preserve"> </w:t>
      </w:r>
    </w:p>
    <w:p w:rsidR="003E0F05" w:rsidRPr="00DF0A72" w:rsidRDefault="001729F1" w:rsidP="001729F1">
      <w:pPr>
        <w:pStyle w:val="5HKCROdstavec-2uroven"/>
      </w:pPr>
      <w:r w:rsidRPr="00DF0A72">
        <w:t>do oddania środków finansowych i przedmiotów wartościowych powierzonych mu do rozliczenia (na podstawie porozumienia w sprawie odpowiedzialności w celu ochrony wartości powierzonych pracownikowi do rozliczenia), przedmiotów należących do wyposażenia osobistego (np. komputer, telefon), wypożyczonych pomocy roboczych, książek, legitymacji pracowniczej, wejściowej karty czipowej, wszystkich kluczy używanych w tracie wykonywania pracy, przekazanych pieczątek, wszystko w stanie adekwatnym do ich zwykłego zużycia,</w:t>
      </w:r>
    </w:p>
    <w:p w:rsidR="003E0F05" w:rsidRPr="00DF0A72" w:rsidRDefault="001729F1" w:rsidP="001729F1">
      <w:pPr>
        <w:pStyle w:val="5HKCROdstavec-2uroven"/>
      </w:pPr>
      <w:r w:rsidRPr="00DF0A72">
        <w:t>do uregulowania zobowiązań wobec pracodawcy, rozliczenia zaliczek i zwrotu świadczeń, do których pracownik utracił prawo wraz z ustaniem stosunku pracy,</w:t>
      </w:r>
    </w:p>
    <w:p w:rsidR="003E0F05" w:rsidRPr="00DF0A72" w:rsidRDefault="006F52BC" w:rsidP="001729F1">
      <w:pPr>
        <w:pStyle w:val="5HKCROdstavec-2uroven"/>
      </w:pPr>
      <w:r w:rsidRPr="00DF0A72">
        <w:t xml:space="preserve">do </w:t>
      </w:r>
      <w:r w:rsidR="001729F1" w:rsidRPr="00DF0A72">
        <w:t xml:space="preserve">poinformowania swojego bezpośredniego przełożonego o stanie realizacji zleconych </w:t>
      </w:r>
      <w:r w:rsidRPr="00DF0A72">
        <w:t>mu zadań</w:t>
      </w:r>
      <w:r w:rsidR="001729F1" w:rsidRPr="00DF0A72">
        <w:t xml:space="preserve">, przekazania mu niezrealizowanych do tej pory zadań oraz </w:t>
      </w:r>
      <w:r w:rsidR="00840404">
        <w:t>prowadzon</w:t>
      </w:r>
      <w:r w:rsidR="00840404">
        <w:t>ych sprawa</w:t>
      </w:r>
      <w:r w:rsidR="001729F1" w:rsidRPr="00DF0A72">
        <w:t>.</w:t>
      </w:r>
    </w:p>
    <w:p w:rsidR="003E0F05" w:rsidRPr="00DF0A72" w:rsidRDefault="006F52BC" w:rsidP="001729F1">
      <w:pPr>
        <w:pStyle w:val="4HKCROdstavec-1uroven"/>
      </w:pPr>
      <w:r w:rsidRPr="00DF0A72">
        <w:t>Właściwy dyrektor pion</w:t>
      </w:r>
      <w:r w:rsidR="001729F1" w:rsidRPr="00DF0A72">
        <w:t xml:space="preserve">u określi pracownikowi </w:t>
      </w:r>
      <w:r w:rsidR="00344536">
        <w:t xml:space="preserve">zasady </w:t>
      </w:r>
      <w:r w:rsidR="001729F1" w:rsidRPr="00DF0A72">
        <w:t>wykorzystani</w:t>
      </w:r>
      <w:r w:rsidR="00344536">
        <w:t>a</w:t>
      </w:r>
      <w:r w:rsidR="001729F1" w:rsidRPr="00DF0A72">
        <w:t xml:space="preserve"> </w:t>
      </w:r>
      <w:r w:rsidR="00576B16">
        <w:t>nie</w:t>
      </w:r>
      <w:r w:rsidR="001729F1" w:rsidRPr="00DF0A72">
        <w:t>wykorzysta</w:t>
      </w:r>
      <w:r w:rsidR="00576B16">
        <w:t>nej</w:t>
      </w:r>
      <w:r w:rsidR="001729F1" w:rsidRPr="00DF0A72">
        <w:t xml:space="preserve"> części urlopu tak, aby został on wykorzystany na dzień przewidywanego ustania stosunku pracy.</w:t>
      </w:r>
      <w:r w:rsidR="003E0F05" w:rsidRPr="00DF0A72">
        <w:t xml:space="preserve"> </w:t>
      </w:r>
      <w:r w:rsidR="001729F1" w:rsidRPr="00DF0A72">
        <w:t xml:space="preserve">Jeżeli pracownik na dzień ustania stosunku pracy nie wykorzystał urlopu, do którego miał prawo, niewykorzystana część urlopu zostanie mu wypłacona w drodze ekwiwalentu w najbliższym terminie wypłat, </w:t>
      </w:r>
      <w:r w:rsidRPr="00DF0A72">
        <w:t>także w przypadku, gdy</w:t>
      </w:r>
      <w:r w:rsidR="001729F1" w:rsidRPr="00DF0A72">
        <w:t xml:space="preserve"> nie złoży </w:t>
      </w:r>
      <w:r w:rsidR="00576B16">
        <w:t xml:space="preserve">on </w:t>
      </w:r>
      <w:r w:rsidR="001729F1" w:rsidRPr="00DF0A72">
        <w:t>takiego wniosku.</w:t>
      </w:r>
      <w:r w:rsidR="003E0F05" w:rsidRPr="00DF0A72">
        <w:t xml:space="preserve"> </w:t>
      </w:r>
    </w:p>
    <w:p w:rsidR="003E0F05" w:rsidRPr="00DF0A72" w:rsidRDefault="00576B16" w:rsidP="001729F1">
      <w:pPr>
        <w:pStyle w:val="4HKCROdstavec-1uroven"/>
      </w:pPr>
      <w:r>
        <w:t>W</w:t>
      </w:r>
      <w:r w:rsidRPr="00DF0A72">
        <w:t xml:space="preserve"> przypadku ustania stosunku pracy </w:t>
      </w:r>
      <w:r>
        <w:t>p</w:t>
      </w:r>
      <w:r w:rsidR="001729F1" w:rsidRPr="00DF0A72">
        <w:t>racowni</w:t>
      </w:r>
      <w:r w:rsidR="000931D1">
        <w:t>ka</w:t>
      </w:r>
      <w:r w:rsidR="001729F1" w:rsidRPr="00DF0A72">
        <w:t xml:space="preserve"> </w:t>
      </w:r>
      <w:r>
        <w:t xml:space="preserve">piastującego </w:t>
      </w:r>
      <w:r w:rsidR="001729F1" w:rsidRPr="00DF0A72">
        <w:t>stanowisk</w:t>
      </w:r>
      <w:r>
        <w:t>o</w:t>
      </w:r>
      <w:r w:rsidR="001729F1" w:rsidRPr="00DF0A72">
        <w:t xml:space="preserve"> kierownicz</w:t>
      </w:r>
      <w:r>
        <w:t>e</w:t>
      </w:r>
      <w:r w:rsidR="001729F1" w:rsidRPr="00DF0A72">
        <w:t xml:space="preserve">, względnie w momencie odwołania </w:t>
      </w:r>
      <w:r w:rsidR="00344536">
        <w:t xml:space="preserve">go </w:t>
      </w:r>
      <w:r w:rsidR="001729F1" w:rsidRPr="00DF0A72">
        <w:t>z miejsca pracy</w:t>
      </w:r>
      <w:r>
        <w:t>,</w:t>
      </w:r>
      <w:r w:rsidR="001729F1" w:rsidRPr="00DF0A72">
        <w:t xml:space="preserve"> sporządza</w:t>
      </w:r>
      <w:r w:rsidR="00344536">
        <w:t xml:space="preserve">ny </w:t>
      </w:r>
      <w:r w:rsidR="000931D1">
        <w:t>j</w:t>
      </w:r>
      <w:r w:rsidR="00344536">
        <w:t xml:space="preserve">est </w:t>
      </w:r>
      <w:r w:rsidR="001729F1" w:rsidRPr="00DF0A72">
        <w:t xml:space="preserve">protokół przekazania funkcji, który </w:t>
      </w:r>
      <w:r w:rsidR="000931D1">
        <w:t>podpisuje przekazujący i</w:t>
      </w:r>
      <w:r w:rsidR="001729F1" w:rsidRPr="00DF0A72">
        <w:t xml:space="preserve"> jego bezpośredni przełożony oraz przyjmujący.</w:t>
      </w:r>
    </w:p>
    <w:p w:rsidR="003E0F05" w:rsidRPr="00DF0A72" w:rsidRDefault="001729F1" w:rsidP="001729F1">
      <w:pPr>
        <w:pStyle w:val="4HKCROdstavec-1uroven"/>
      </w:pPr>
      <w:r w:rsidRPr="00DF0A72">
        <w:t xml:space="preserve">W chwili ustania stosunku pracy pracodawca przekazuje pracownikowi </w:t>
      </w:r>
      <w:r w:rsidR="00840404">
        <w:t>potwierdzenie o zatrudnieniu</w:t>
      </w:r>
      <w:r w:rsidRPr="00DF0A72">
        <w:t>, potwierdzenie o osiągnięty</w:t>
      </w:r>
      <w:r w:rsidR="00344536">
        <w:t>ch</w:t>
      </w:r>
      <w:r w:rsidRPr="00DF0A72">
        <w:t xml:space="preserve"> zarobk</w:t>
      </w:r>
      <w:r w:rsidR="00344536">
        <w:t>ach</w:t>
      </w:r>
      <w:r w:rsidRPr="00DF0A72">
        <w:t xml:space="preserve"> oraz potwierdzenie o podlegających opodatkowaniu przychodach.</w:t>
      </w:r>
      <w:r w:rsidR="003E0F05" w:rsidRPr="00DF0A72">
        <w:t xml:space="preserve"> </w:t>
      </w:r>
    </w:p>
    <w:p w:rsidR="003E0F05" w:rsidRPr="00DF0A72" w:rsidRDefault="001729F1" w:rsidP="001729F1">
      <w:pPr>
        <w:pStyle w:val="3HKCRClaneksmlouvy"/>
      </w:pPr>
      <w:r w:rsidRPr="00DF0A72">
        <w:t>PODSTAWOWE OBOWIĄZKI PRACODAWCY</w:t>
      </w:r>
    </w:p>
    <w:p w:rsidR="003E0F05" w:rsidRPr="00DF0A72" w:rsidRDefault="001729F1" w:rsidP="001729F1">
      <w:pPr>
        <w:pStyle w:val="4HKCROdstavec-1uroven"/>
      </w:pPr>
      <w:r w:rsidRPr="00DF0A72">
        <w:t xml:space="preserve">Pracodawca troszczy się o </w:t>
      </w:r>
      <w:r w:rsidR="006F52BC" w:rsidRPr="00DF0A72">
        <w:t>stwarzanie i rozwijanie stosunków</w:t>
      </w:r>
      <w:r w:rsidRPr="00DF0A72">
        <w:t xml:space="preserve"> prawno</w:t>
      </w:r>
      <w:r w:rsidR="00B0622D">
        <w:t>-</w:t>
      </w:r>
      <w:r w:rsidRPr="00DF0A72">
        <w:t>pracowniczych zgodnie z Kodeksem Pracy, innymi przepisami prawa oraz dobrymi obyczajami.</w:t>
      </w:r>
    </w:p>
    <w:p w:rsidR="003E0F05" w:rsidRPr="00DF0A72" w:rsidRDefault="001729F1" w:rsidP="001729F1">
      <w:pPr>
        <w:pStyle w:val="4HKCROdstavec-1uroven"/>
      </w:pPr>
      <w:r w:rsidRPr="00DF0A72">
        <w:t xml:space="preserve">Pracodawca ma obowiązek zapewnienia, aby wykluczone </w:t>
      </w:r>
      <w:r w:rsidR="006F52BC" w:rsidRPr="00DF0A72">
        <w:t>zostały</w:t>
      </w:r>
      <w:r w:rsidRPr="00DF0A72">
        <w:t xml:space="preserve"> niekorzystne </w:t>
      </w:r>
      <w:r w:rsidR="00B0622D">
        <w:t>czynniki</w:t>
      </w:r>
      <w:r w:rsidR="00B0622D" w:rsidRPr="00DF0A72">
        <w:t xml:space="preserve"> </w:t>
      </w:r>
      <w:r w:rsidRPr="00DF0A72">
        <w:t>oddział</w:t>
      </w:r>
      <w:r w:rsidR="00B0622D">
        <w:t>ujące</w:t>
      </w:r>
      <w:r w:rsidRPr="00DF0A72">
        <w:t xml:space="preserve"> na pracę wykonywaną przez pracowników.</w:t>
      </w:r>
      <w:r w:rsidR="003E0F05" w:rsidRPr="00DF0A72">
        <w:t xml:space="preserve"> </w:t>
      </w:r>
      <w:r w:rsidRPr="00DF0A72">
        <w:t>Pracownikowi nie można wydać polecenia, które byłoby sprzeczne z przepisami prawa lub wewnętrznymi przepisami pracodawcy.</w:t>
      </w:r>
      <w:r w:rsidR="003E0F05" w:rsidRPr="00DF0A72">
        <w:t xml:space="preserve"> </w:t>
      </w:r>
      <w:r w:rsidRPr="00DF0A72">
        <w:t xml:space="preserve">Jeżeli takie polecenie zostanie wydane, pracownik nie może </w:t>
      </w:r>
      <w:r w:rsidR="006F52BC" w:rsidRPr="00DF0A72">
        <w:t>go</w:t>
      </w:r>
      <w:r w:rsidRPr="00DF0A72">
        <w:t xml:space="preserve"> wykonać i powinien sprawę zgłosić dyrektorowi</w:t>
      </w:r>
      <w:r w:rsidR="006F52BC" w:rsidRPr="00DF0A72">
        <w:t xml:space="preserve"> generalnemu</w:t>
      </w:r>
      <w:r w:rsidRPr="00DF0A72">
        <w:t>.</w:t>
      </w:r>
    </w:p>
    <w:p w:rsidR="003E0F05" w:rsidRPr="00DF0A72" w:rsidRDefault="001729F1" w:rsidP="001729F1">
      <w:pPr>
        <w:pStyle w:val="3HKCRClaneksmlouvy"/>
      </w:pPr>
      <w:r w:rsidRPr="00DF0A72">
        <w:t>OBOWIĄZKI PRACOWNIKów</w:t>
      </w:r>
    </w:p>
    <w:p w:rsidR="003E0F05" w:rsidRPr="00DF0A72" w:rsidRDefault="001729F1" w:rsidP="001729F1">
      <w:pPr>
        <w:pStyle w:val="4HKCROdstavec-1uroven"/>
      </w:pPr>
      <w:r w:rsidRPr="00DF0A72">
        <w:t>Pracownicy są zobowiązani do:</w:t>
      </w:r>
    </w:p>
    <w:p w:rsidR="003E0F05" w:rsidRPr="00DF0A72" w:rsidRDefault="001729F1" w:rsidP="001729F1">
      <w:pPr>
        <w:pStyle w:val="5HKCROdstavec-2uroven"/>
      </w:pPr>
      <w:r w:rsidRPr="00DF0A72">
        <w:t>osobistego wykonywania pracy określonej w umowie o pracę,</w:t>
      </w:r>
    </w:p>
    <w:p w:rsidR="003E0F05" w:rsidRPr="00DF0A72" w:rsidRDefault="001729F1" w:rsidP="001729F1">
      <w:pPr>
        <w:pStyle w:val="5HKCROdstavec-2uroven"/>
      </w:pPr>
      <w:r w:rsidRPr="00DF0A72">
        <w:t xml:space="preserve">wykonywania poleceń pracowników </w:t>
      </w:r>
      <w:r w:rsidR="000931D1">
        <w:t xml:space="preserve">piastujących </w:t>
      </w:r>
      <w:r w:rsidRPr="00DF0A72">
        <w:t>stanowiska kierownicz</w:t>
      </w:r>
      <w:r w:rsidR="000931D1">
        <w:t>e</w:t>
      </w:r>
      <w:r w:rsidRPr="00DF0A72">
        <w:t xml:space="preserve">, jeżeli nie są one sprzeczne z przepisami prawa; jeżeli pracownik uważa, że wydane polecenie jest sprzeczne z przepisami prawa, powinien to bezzwłocznie zgłosić osobie, która mu polecenie wydała, na piśmie lub jeżeli istnieje ryzyko związane ze </w:t>
      </w:r>
      <w:r w:rsidRPr="00DF0A72">
        <w:lastRenderedPageBreak/>
        <w:t>zwłoką, ustnie; następnie pracownik powinien wykonać takie polecenie tylko</w:t>
      </w:r>
      <w:r w:rsidR="000931D1">
        <w:t xml:space="preserve"> wówczas, jeżeli od pracownika piastującego</w:t>
      </w:r>
      <w:r w:rsidRPr="00DF0A72">
        <w:t xml:space="preserve"> stanowisk</w:t>
      </w:r>
      <w:r w:rsidR="000931D1">
        <w:t>o</w:t>
      </w:r>
      <w:r w:rsidRPr="00DF0A72">
        <w:t xml:space="preserve"> kierownicz</w:t>
      </w:r>
      <w:r w:rsidR="000931D1">
        <w:t>e</w:t>
      </w:r>
      <w:r w:rsidRPr="00DF0A72">
        <w:t xml:space="preserve"> otrz</w:t>
      </w:r>
      <w:r w:rsidR="006F52BC" w:rsidRPr="00DF0A72">
        <w:t>yma pisemny nakaz, aby je wykon</w:t>
      </w:r>
      <w:r w:rsidRPr="00DF0A72">
        <w:t xml:space="preserve">ał; pracownik nie może wykonać polecenia ani nakazu, jeżeli w wyniku tego popełniłby przestępstwo, wykroczenie, względnie inny </w:t>
      </w:r>
      <w:r w:rsidR="000931D1">
        <w:t>delikt</w:t>
      </w:r>
      <w:r w:rsidR="00576B16" w:rsidRPr="00DF0A72">
        <w:t xml:space="preserve"> </w:t>
      </w:r>
      <w:r w:rsidRPr="00DF0A72">
        <w:t xml:space="preserve">administracyjny i </w:t>
      </w:r>
      <w:r w:rsidR="006F52BC" w:rsidRPr="00DF0A72">
        <w:t xml:space="preserve">o tej </w:t>
      </w:r>
      <w:r w:rsidRPr="00DF0A72">
        <w:t>okolicznoś</w:t>
      </w:r>
      <w:r w:rsidR="006F52BC" w:rsidRPr="00DF0A72">
        <w:t>ci</w:t>
      </w:r>
      <w:r w:rsidRPr="00DF0A72">
        <w:t xml:space="preserve"> powinien </w:t>
      </w:r>
      <w:r w:rsidR="00576B16">
        <w:t>natychmiast</w:t>
      </w:r>
      <w:r w:rsidRPr="00DF0A72">
        <w:t xml:space="preserve"> na piśmie </w:t>
      </w:r>
      <w:r w:rsidR="006F52BC" w:rsidRPr="00DF0A72">
        <w:t>powiadomić</w:t>
      </w:r>
      <w:r w:rsidRPr="00DF0A72">
        <w:t xml:space="preserve"> dyrektor</w:t>
      </w:r>
      <w:r w:rsidR="006F52BC" w:rsidRPr="00DF0A72">
        <w:t>a</w:t>
      </w:r>
      <w:r w:rsidRPr="00DF0A72">
        <w:t xml:space="preserve"> generalne</w:t>
      </w:r>
      <w:r w:rsidR="006F52BC" w:rsidRPr="00DF0A72">
        <w:t>go</w:t>
      </w:r>
      <w:r w:rsidRPr="00DF0A72">
        <w:t>,</w:t>
      </w:r>
    </w:p>
    <w:p w:rsidR="003E0F05" w:rsidRPr="00DF0A72" w:rsidRDefault="001729F1" w:rsidP="001729F1">
      <w:pPr>
        <w:pStyle w:val="5HKCROdstavec-2uroven"/>
      </w:pPr>
      <w:r w:rsidRPr="00DF0A72">
        <w:t>pełnego wykorzystywana czasu pracy i środków pracy do wykonywania powierzonych mu prac, pełnienia zadań w odpowiedni sposób, gospodarnie oraz w terminie,</w:t>
      </w:r>
      <w:r w:rsidR="003E0F05" w:rsidRPr="00DF0A72">
        <w:t xml:space="preserve"> </w:t>
      </w:r>
    </w:p>
    <w:p w:rsidR="003E0F05" w:rsidRPr="00DF0A72" w:rsidRDefault="001729F1" w:rsidP="001729F1">
      <w:pPr>
        <w:pStyle w:val="5HKCROdstavec-2uroven"/>
      </w:pPr>
      <w:r w:rsidRPr="00DF0A72">
        <w:t xml:space="preserve">pracowania w sposób sumienny i prawidłowy zgodnie ze swoimi </w:t>
      </w:r>
      <w:r w:rsidR="0022211F">
        <w:t>możliwościami</w:t>
      </w:r>
      <w:r w:rsidRPr="00DF0A72">
        <w:t>, wiedzą i zdolnościami oraz przestrzegania zasad współpracy z pozostałymi pracownikami,</w:t>
      </w:r>
    </w:p>
    <w:p w:rsidR="003E0F05" w:rsidRPr="00DF0A72" w:rsidRDefault="001729F1" w:rsidP="001729F1">
      <w:pPr>
        <w:pStyle w:val="5HKCROdstavec-2uroven"/>
      </w:pPr>
      <w:r w:rsidRPr="00DF0A72">
        <w:t>przestrzegania przepisów prawa i innych dotyczących wykonywanej przez niego pracy,</w:t>
      </w:r>
      <w:r w:rsidR="003E0F05" w:rsidRPr="00DF0A72">
        <w:t xml:space="preserve"> </w:t>
      </w:r>
    </w:p>
    <w:p w:rsidR="003E0F05" w:rsidRPr="00DF0A72" w:rsidRDefault="001729F1" w:rsidP="001729F1">
      <w:pPr>
        <w:pStyle w:val="5HKCROdstavec-2uroven"/>
      </w:pPr>
      <w:r w:rsidRPr="00DF0A72">
        <w:t xml:space="preserve">należytego gospodarowania powierzonymi </w:t>
      </w:r>
      <w:r w:rsidR="0022211F">
        <w:t xml:space="preserve">mu </w:t>
      </w:r>
      <w:r w:rsidRPr="00DF0A72">
        <w:t>środkami, ochrony majątku pracodawcy i majątku pozostałych pracowników przed uszkodzeniem utratą, zniszczeniem lub nadużyciem,</w:t>
      </w:r>
      <w:r w:rsidR="003E0F05" w:rsidRPr="00DF0A72">
        <w:t xml:space="preserve"> </w:t>
      </w:r>
    </w:p>
    <w:p w:rsidR="003E0F05" w:rsidRPr="00DF0A72" w:rsidRDefault="001729F1" w:rsidP="001729F1">
      <w:pPr>
        <w:pStyle w:val="5HKCROdstavec-2uroven"/>
      </w:pPr>
      <w:r w:rsidRPr="00DF0A72">
        <w:t xml:space="preserve">wstrzymania się od działania, które w poważny sposób </w:t>
      </w:r>
      <w:r w:rsidR="006F52BC" w:rsidRPr="00DF0A72">
        <w:t>podważyłoby</w:t>
      </w:r>
      <w:r w:rsidRPr="00DF0A72">
        <w:t xml:space="preserve"> wiarygodność pracodawcy,</w:t>
      </w:r>
    </w:p>
    <w:p w:rsidR="003E0F05" w:rsidRPr="00DF0A72" w:rsidRDefault="001729F1" w:rsidP="001729F1">
      <w:pPr>
        <w:pStyle w:val="5HKCROdstavec-2uroven"/>
      </w:pPr>
      <w:r w:rsidRPr="00DF0A72">
        <w:t>niedziałania w sprzeczności z uzasadnionymi interesami pracodawcy oraz nieniszczenia jego dobrego imienia w czasie działania w ramach stosunku pracy i poza nim,</w:t>
      </w:r>
    </w:p>
    <w:p w:rsidR="003E0F05" w:rsidRPr="00DF0A72" w:rsidRDefault="001729F1" w:rsidP="001729F1">
      <w:pPr>
        <w:pStyle w:val="5HKCROdstavec-2uroven"/>
      </w:pPr>
      <w:r w:rsidRPr="00DF0A72">
        <w:t>wstrzymania się od działania, które mogłoby prowadzić do konfliktu interesów pracodawcy z interesami osobistymi, w szczególności do nienadużywania informacji zdobytych w związku z wykonywaniem pracy na korzyść własną lub innej osoby,</w:t>
      </w:r>
    </w:p>
    <w:p w:rsidR="003E0F05" w:rsidRPr="00DF0A72" w:rsidRDefault="001729F1" w:rsidP="001729F1">
      <w:pPr>
        <w:pStyle w:val="5HKCROdstavec-2uroven"/>
      </w:pPr>
      <w:r w:rsidRPr="00DF0A72">
        <w:t xml:space="preserve">zachowania </w:t>
      </w:r>
      <w:r w:rsidR="0022211F" w:rsidRPr="00DF0A72">
        <w:t>w tajemnicy informacji</w:t>
      </w:r>
      <w:r w:rsidR="0022211F">
        <w:t>,</w:t>
      </w:r>
      <w:r w:rsidR="0022211F" w:rsidRPr="00DF0A72">
        <w:t xml:space="preserve"> </w:t>
      </w:r>
      <w:r w:rsidRPr="00DF0A72">
        <w:t xml:space="preserve">zgodnie z odrębnymi przepisami prawa, które </w:t>
      </w:r>
      <w:r w:rsidR="0022211F">
        <w:t>pozyskał</w:t>
      </w:r>
      <w:r w:rsidR="0022211F" w:rsidRPr="00DF0A72">
        <w:t xml:space="preserve"> </w:t>
      </w:r>
      <w:r w:rsidRPr="00DF0A72">
        <w:t>wykonując pracę lub w związku z nią.</w:t>
      </w:r>
    </w:p>
    <w:p w:rsidR="003E0F05" w:rsidRPr="00DF0A72" w:rsidRDefault="001729F1" w:rsidP="001729F1">
      <w:pPr>
        <w:pStyle w:val="4HKCROdstavec-1uroven"/>
      </w:pPr>
      <w:r w:rsidRPr="00DF0A72">
        <w:t>Ponadto pracownicy mają obowiązek:</w:t>
      </w:r>
      <w:r w:rsidR="003E0F05" w:rsidRPr="00DF0A72">
        <w:t xml:space="preserve"> </w:t>
      </w:r>
    </w:p>
    <w:p w:rsidR="003E0F05" w:rsidRPr="00DF0A72" w:rsidRDefault="00932705" w:rsidP="001729F1">
      <w:pPr>
        <w:pStyle w:val="5HKCROdstavec-2uroven"/>
      </w:pPr>
      <w:r>
        <w:t xml:space="preserve">występowania, </w:t>
      </w:r>
      <w:r w:rsidR="006F52BC" w:rsidRPr="00DF0A72">
        <w:t xml:space="preserve">podczas </w:t>
      </w:r>
      <w:r w:rsidR="001729F1" w:rsidRPr="00DF0A72">
        <w:t xml:space="preserve">wykonywania pracy </w:t>
      </w:r>
      <w:r w:rsidR="0022211F">
        <w:t>i</w:t>
      </w:r>
      <w:r w:rsidR="001729F1" w:rsidRPr="00DF0A72">
        <w:t xml:space="preserve"> podczas repre</w:t>
      </w:r>
      <w:r w:rsidR="006F52BC" w:rsidRPr="00DF0A72">
        <w:t>z</w:t>
      </w:r>
      <w:r w:rsidR="001729F1" w:rsidRPr="00DF0A72">
        <w:t>entowania pracodawcy poza siedzibą pracodawcy</w:t>
      </w:r>
      <w:r>
        <w:t>,</w:t>
      </w:r>
      <w:r w:rsidR="001729F1" w:rsidRPr="00DF0A72">
        <w:t xml:space="preserve"> w stosownym ubraniu, które jest adekwatne do wykonywanej czynności lub funkcji,</w:t>
      </w:r>
    </w:p>
    <w:p w:rsidR="003E0F05" w:rsidRPr="00DF0A72" w:rsidRDefault="001729F1" w:rsidP="001729F1">
      <w:pPr>
        <w:pStyle w:val="5HKCROdstavec-2uroven"/>
      </w:pPr>
      <w:r w:rsidRPr="00DF0A72">
        <w:t>zgłoszenia bezpośredniemu przełożonemu informacji o przeszkodach, które uniemożliwiają należyte wykonanie zleconego zadania,</w:t>
      </w:r>
      <w:r w:rsidR="003E0F05" w:rsidRPr="00DF0A72">
        <w:tab/>
      </w:r>
    </w:p>
    <w:p w:rsidR="003E0F05" w:rsidRPr="00DF0A72" w:rsidRDefault="001729F1" w:rsidP="001729F1">
      <w:pPr>
        <w:pStyle w:val="5HKCROdstavec-2uroven"/>
      </w:pPr>
      <w:r w:rsidRPr="00DF0A72">
        <w:t xml:space="preserve">chronienia przetwarzanych informacji, które nie są ogólnie dostępne, tj. w szczególności danych osobowych i innych informacji, objętych ochroną na podstawie odrębnych przepisów prawa, przed udostępnieniem </w:t>
      </w:r>
      <w:r w:rsidR="0022211F">
        <w:t xml:space="preserve">ich </w:t>
      </w:r>
      <w:r w:rsidRPr="00DF0A72">
        <w:t>osobom nieuprawnionym, zmianą, zniszczeniem</w:t>
      </w:r>
      <w:r w:rsidR="006F52BC" w:rsidRPr="00DF0A72">
        <w:t>,</w:t>
      </w:r>
      <w:r w:rsidRPr="00DF0A72">
        <w:t xml:space="preserve"> utratą, nieuprawnionym </w:t>
      </w:r>
      <w:r w:rsidR="0022211F">
        <w:t>przekazaniem</w:t>
      </w:r>
      <w:r w:rsidR="0022211F" w:rsidRPr="00DF0A72">
        <w:t xml:space="preserve"> </w:t>
      </w:r>
      <w:r w:rsidRPr="00DF0A72">
        <w:t>lub obchodzeniem się nimi</w:t>
      </w:r>
      <w:r w:rsidR="0022211F">
        <w:t xml:space="preserve"> w inny sposób</w:t>
      </w:r>
      <w:r w:rsidRPr="00DF0A72">
        <w:t>, któr</w:t>
      </w:r>
      <w:r w:rsidR="0022211F">
        <w:t>y</w:t>
      </w:r>
      <w:r w:rsidRPr="00DF0A72">
        <w:t xml:space="preserve"> jest sprzeczn</w:t>
      </w:r>
      <w:r w:rsidR="0022211F">
        <w:t>y</w:t>
      </w:r>
      <w:r w:rsidRPr="00DF0A72">
        <w:t xml:space="preserve"> z przepisami prawa,</w:t>
      </w:r>
      <w:r w:rsidR="003E0F05" w:rsidRPr="00DF0A72">
        <w:t xml:space="preserve"> </w:t>
      </w:r>
    </w:p>
    <w:p w:rsidR="003E0F05" w:rsidRPr="00DF0A72" w:rsidRDefault="006F52BC" w:rsidP="001729F1">
      <w:pPr>
        <w:pStyle w:val="5HKCROdstavec-2uroven"/>
      </w:pPr>
      <w:r w:rsidRPr="00DF0A72">
        <w:t>zabezpieczenia</w:t>
      </w:r>
      <w:r w:rsidR="001729F1" w:rsidRPr="00DF0A72">
        <w:t xml:space="preserve"> mająt</w:t>
      </w:r>
      <w:r w:rsidRPr="00DF0A72">
        <w:t>ku w momencie za</w:t>
      </w:r>
      <w:r w:rsidR="001729F1" w:rsidRPr="00DF0A72">
        <w:t>kończen</w:t>
      </w:r>
      <w:r w:rsidRPr="00DF0A72">
        <w:t>ia pracy w miejscu pracy (włożenia</w:t>
      </w:r>
      <w:r w:rsidR="001729F1" w:rsidRPr="00DF0A72">
        <w:t xml:space="preserve"> tecz</w:t>
      </w:r>
      <w:r w:rsidRPr="00DF0A72">
        <w:t>e</w:t>
      </w:r>
      <w:r w:rsidR="001729F1" w:rsidRPr="00DF0A72">
        <w:t>k zawierając</w:t>
      </w:r>
      <w:r w:rsidRPr="00DF0A72">
        <w:t>ych</w:t>
      </w:r>
      <w:r w:rsidR="001729F1" w:rsidRPr="00DF0A72">
        <w:t xml:space="preserve"> dane osobowe do zamykanej szafy lub sejfu, </w:t>
      </w:r>
      <w:r w:rsidRPr="00DF0A72">
        <w:lastRenderedPageBreak/>
        <w:t xml:space="preserve">uprzątnięcia </w:t>
      </w:r>
      <w:r w:rsidR="001729F1" w:rsidRPr="00DF0A72">
        <w:t>piecząt</w:t>
      </w:r>
      <w:r w:rsidRPr="00DF0A72">
        <w:t>e</w:t>
      </w:r>
      <w:r w:rsidR="001729F1" w:rsidRPr="00DF0A72">
        <w:t xml:space="preserve">k, </w:t>
      </w:r>
      <w:r w:rsidRPr="00DF0A72">
        <w:t>zamknięcia biurka</w:t>
      </w:r>
      <w:r w:rsidR="001729F1" w:rsidRPr="00DF0A72">
        <w:t xml:space="preserve">, </w:t>
      </w:r>
      <w:r w:rsidRPr="00DF0A72">
        <w:t>zamknięcia okien, sprawdzenia</w:t>
      </w:r>
      <w:r w:rsidR="001729F1" w:rsidRPr="00DF0A72">
        <w:t xml:space="preserve">, czy są wyłączone urządzenia elektryczne, </w:t>
      </w:r>
      <w:r w:rsidRPr="00DF0A72">
        <w:t>wyłączenia</w:t>
      </w:r>
      <w:r w:rsidR="001729F1" w:rsidRPr="00DF0A72">
        <w:t xml:space="preserve"> światła, itp.),</w:t>
      </w:r>
      <w:r w:rsidR="003E0F05" w:rsidRPr="00DF0A72">
        <w:t xml:space="preserve"> </w:t>
      </w:r>
    </w:p>
    <w:p w:rsidR="003E0F05" w:rsidRPr="00DF0A72" w:rsidRDefault="006F52BC" w:rsidP="001729F1">
      <w:pPr>
        <w:pStyle w:val="5HKCROdstavec-2uroven"/>
      </w:pPr>
      <w:r w:rsidRPr="00DF0A72">
        <w:t>zamknięcia</w:t>
      </w:r>
      <w:r w:rsidR="001729F1" w:rsidRPr="00DF0A72">
        <w:t xml:space="preserve"> miejsc</w:t>
      </w:r>
      <w:r w:rsidRPr="00DF0A72">
        <w:t>a</w:t>
      </w:r>
      <w:r w:rsidR="001729F1" w:rsidRPr="00DF0A72">
        <w:t xml:space="preserve"> pracy w momencie jego opuszczenia, jeżeli w miejscu pracy nie ma innego pracownika,</w:t>
      </w:r>
    </w:p>
    <w:p w:rsidR="003E0F05" w:rsidRPr="00DF0A72" w:rsidRDefault="0022211F" w:rsidP="001729F1">
      <w:pPr>
        <w:pStyle w:val="5HKCROdstavec-2uroven"/>
      </w:pPr>
      <w:r>
        <w:t>przystępowania</w:t>
      </w:r>
      <w:r w:rsidRPr="00DF0A72">
        <w:t xml:space="preserve"> </w:t>
      </w:r>
      <w:r>
        <w:t xml:space="preserve">do </w:t>
      </w:r>
      <w:r w:rsidR="006F52BC" w:rsidRPr="00DF0A72">
        <w:t>określonych</w:t>
      </w:r>
      <w:r w:rsidR="001729F1" w:rsidRPr="00DF0A72">
        <w:t xml:space="preserve"> przez prac</w:t>
      </w:r>
      <w:r w:rsidR="006F52BC" w:rsidRPr="00DF0A72">
        <w:t>odawcę i przepisy prawa egzaminów, weryfikacji i badań</w:t>
      </w:r>
      <w:r w:rsidR="001729F1" w:rsidRPr="00DF0A72">
        <w:t>,</w:t>
      </w:r>
    </w:p>
    <w:p w:rsidR="003E0F05" w:rsidRPr="00DF0A72" w:rsidRDefault="006F52BC" w:rsidP="001729F1">
      <w:pPr>
        <w:pStyle w:val="5HKCROdstavec-2uroven"/>
      </w:pPr>
      <w:r w:rsidRPr="00DF0A72">
        <w:t xml:space="preserve">pogłębiania swoich kwalifikacji </w:t>
      </w:r>
      <w:r w:rsidR="0022211F">
        <w:t xml:space="preserve">niezbędnych </w:t>
      </w:r>
      <w:r w:rsidR="001729F1" w:rsidRPr="00DF0A72">
        <w:t>do wykonywania uzgodnionej pracy,</w:t>
      </w:r>
    </w:p>
    <w:p w:rsidR="003E0F05" w:rsidRPr="00DF0A72" w:rsidRDefault="006F52BC" w:rsidP="001729F1">
      <w:pPr>
        <w:pStyle w:val="5HKCROdstavec-2uroven"/>
      </w:pPr>
      <w:r w:rsidRPr="00DF0A72">
        <w:t xml:space="preserve">zgłoszenia bez zbędnej zwłoki </w:t>
      </w:r>
      <w:r w:rsidR="001729F1" w:rsidRPr="00DF0A72">
        <w:t>i udokumentow</w:t>
      </w:r>
      <w:r w:rsidRPr="00DF0A72">
        <w:t>ania</w:t>
      </w:r>
      <w:r w:rsidR="001729F1" w:rsidRPr="00DF0A72">
        <w:t xml:space="preserve"> b</w:t>
      </w:r>
      <w:r w:rsidRPr="00DF0A72">
        <w:t>ezpośredniemu przełożonemu powodu</w:t>
      </w:r>
      <w:r w:rsidR="001729F1" w:rsidRPr="00DF0A72">
        <w:t xml:space="preserve"> nieprzewidywanej </w:t>
      </w:r>
      <w:r w:rsidRPr="00DF0A72">
        <w:t>nieobecności</w:t>
      </w:r>
      <w:r w:rsidR="001729F1" w:rsidRPr="00DF0A72">
        <w:t xml:space="preserve"> w pracy, taki</w:t>
      </w:r>
      <w:r w:rsidRPr="00DF0A72">
        <w:t>e</w:t>
      </w:r>
      <w:r w:rsidR="004F4132">
        <w:t>j</w:t>
      </w:r>
      <w:r w:rsidR="001729F1" w:rsidRPr="00DF0A72">
        <w:t xml:space="preserve"> jak niezdolność do pracy, opieka nad członkiem rodziny, wykorzystywanie urlopu na niedyspozycję,</w:t>
      </w:r>
      <w:r w:rsidR="003E0F05" w:rsidRPr="00DF0A72">
        <w:t xml:space="preserve"> </w:t>
      </w:r>
    </w:p>
    <w:p w:rsidR="003E0F05" w:rsidRPr="00DF0A72" w:rsidRDefault="006F52BC" w:rsidP="001729F1">
      <w:pPr>
        <w:pStyle w:val="5HKCROdstavec-2uroven"/>
      </w:pPr>
      <w:r w:rsidRPr="00DF0A72">
        <w:t xml:space="preserve">zgłaszania </w:t>
      </w:r>
      <w:r w:rsidR="004F4132" w:rsidRPr="00DF0A72">
        <w:t>bezzwłocznie</w:t>
      </w:r>
      <w:r w:rsidRPr="00DF0A72">
        <w:t xml:space="preserve"> zmian</w:t>
      </w:r>
      <w:r w:rsidR="001729F1" w:rsidRPr="00DF0A72">
        <w:t xml:space="preserve"> w sytuacji osobis</w:t>
      </w:r>
      <w:r w:rsidRPr="00DF0A72">
        <w:t>tej (np. zmiana nazwiska, miejsca</w:t>
      </w:r>
      <w:r w:rsidR="001729F1" w:rsidRPr="00DF0A72">
        <w:t xml:space="preserve"> zamieszkania, zakładu ub</w:t>
      </w:r>
      <w:r w:rsidRPr="00DF0A72">
        <w:t>ezpieczeń zdrowotnych), zdobycia innej kwalifikacji, zmiany</w:t>
      </w:r>
      <w:r w:rsidR="001729F1" w:rsidRPr="00DF0A72">
        <w:t xml:space="preserve"> stanu zdrowia, która mogłaby mieć wp</w:t>
      </w:r>
      <w:r w:rsidRPr="00DF0A72">
        <w:t xml:space="preserve">ływ na wykonywanie pracy i innych </w:t>
      </w:r>
      <w:r w:rsidR="001729F1" w:rsidRPr="00DF0A72">
        <w:t>ważn</w:t>
      </w:r>
      <w:r w:rsidRPr="00DF0A72">
        <w:t xml:space="preserve">ych okoliczności mających </w:t>
      </w:r>
      <w:r w:rsidR="001729F1" w:rsidRPr="00DF0A72">
        <w:t>znaczenie dla stosunku pracy, ubezpieczenia chorobowego, celów podatkowych itd.,</w:t>
      </w:r>
      <w:r w:rsidR="003E0F05" w:rsidRPr="00DF0A72">
        <w:t xml:space="preserve"> </w:t>
      </w:r>
    </w:p>
    <w:p w:rsidR="003E0F05" w:rsidRPr="00DF0A72" w:rsidRDefault="006F52BC" w:rsidP="001729F1">
      <w:pPr>
        <w:pStyle w:val="5HKCROdstavec-2uroven"/>
      </w:pPr>
      <w:r w:rsidRPr="00DF0A72">
        <w:t>zachowania w tajemnicy informacji dotyczących</w:t>
      </w:r>
      <w:r w:rsidR="001729F1" w:rsidRPr="00DF0A72">
        <w:t xml:space="preserve"> wynagrodzeń innych pracownik</w:t>
      </w:r>
      <w:r w:rsidRPr="00DF0A72">
        <w:t>ów, o ile nie zostali zwolnieni</w:t>
      </w:r>
      <w:r w:rsidR="001729F1" w:rsidRPr="00DF0A72">
        <w:t xml:space="preserve"> z takiego obowiązku zachowania tajemnicy,</w:t>
      </w:r>
    </w:p>
    <w:p w:rsidR="003E0F05" w:rsidRPr="00DF0A72" w:rsidRDefault="006F52BC" w:rsidP="001729F1">
      <w:pPr>
        <w:pStyle w:val="5HKCROdstavec-2uroven"/>
      </w:pPr>
      <w:r w:rsidRPr="00DF0A72">
        <w:t>zapoznawania</w:t>
      </w:r>
      <w:r w:rsidR="001729F1" w:rsidRPr="00DF0A72">
        <w:t xml:space="preserve"> się z ogólnie obowiązującymi przepisami prawa związanymi z wykonywaniem pracy, z wewnętrznymi przepisami pracodawcy oraz zmianami tych przepisów,</w:t>
      </w:r>
    </w:p>
    <w:p w:rsidR="003E0F05" w:rsidRPr="00DF0A72" w:rsidRDefault="006F52BC" w:rsidP="001729F1">
      <w:pPr>
        <w:pStyle w:val="5HKCROdstavec-2uroven"/>
      </w:pPr>
      <w:r w:rsidRPr="00DF0A72">
        <w:t>nieinstalowania</w:t>
      </w:r>
      <w:r w:rsidR="001729F1" w:rsidRPr="00DF0A72">
        <w:t xml:space="preserve"> nielegalnego oprogr</w:t>
      </w:r>
      <w:r w:rsidRPr="00DF0A72">
        <w:t>amowania, względnie niekorzystania</w:t>
      </w:r>
      <w:r w:rsidR="001729F1" w:rsidRPr="00DF0A72">
        <w:t xml:space="preserve"> z już zainstalowanego nielegalnego oprogramowania, które jest użytkowane w sprzeczności z warunkami licencyjnymi produc</w:t>
      </w:r>
      <w:r w:rsidRPr="00DF0A72">
        <w:t>enta lub w sprzeczności z ustawą</w:t>
      </w:r>
      <w:r w:rsidR="001729F1" w:rsidRPr="00DF0A72">
        <w:t xml:space="preserve"> o prawach autorskich,</w:t>
      </w:r>
    </w:p>
    <w:p w:rsidR="003E0F05" w:rsidRPr="00DF0A72" w:rsidRDefault="004F4132" w:rsidP="001729F1">
      <w:pPr>
        <w:pStyle w:val="5HKCROdstavec-2uroven"/>
      </w:pPr>
      <w:r>
        <w:t xml:space="preserve">podczas </w:t>
      </w:r>
      <w:r w:rsidR="001729F1" w:rsidRPr="00DF0A72">
        <w:t xml:space="preserve">pracy z plikami danych </w:t>
      </w:r>
      <w:r w:rsidR="006F52BC" w:rsidRPr="00DF0A72">
        <w:t xml:space="preserve">do </w:t>
      </w:r>
      <w:r w:rsidR="001729F1" w:rsidRPr="00DF0A72">
        <w:t>zachowa</w:t>
      </w:r>
      <w:r w:rsidR="006F52BC" w:rsidRPr="00DF0A72">
        <w:t>nia zwiększonej ostrożności i nieza</w:t>
      </w:r>
      <w:r w:rsidR="001729F1" w:rsidRPr="00DF0A72">
        <w:t>burza</w:t>
      </w:r>
      <w:r w:rsidR="006F52BC" w:rsidRPr="00DF0A72">
        <w:t>nia</w:t>
      </w:r>
      <w:r w:rsidR="001729F1" w:rsidRPr="00DF0A72">
        <w:t xml:space="preserve"> antywirusowej ochrony danych</w:t>
      </w:r>
      <w:r>
        <w:t>,</w:t>
      </w:r>
      <w:r w:rsidR="003E0F05" w:rsidRPr="00DF0A72">
        <w:t xml:space="preserve"> </w:t>
      </w:r>
    </w:p>
    <w:p w:rsidR="003E0F05" w:rsidRPr="00DF0A72" w:rsidRDefault="006F52BC" w:rsidP="001729F1">
      <w:pPr>
        <w:pStyle w:val="5HKCROdstavec-2uroven"/>
      </w:pPr>
      <w:r w:rsidRPr="00DF0A72">
        <w:rPr>
          <w:iCs/>
        </w:rPr>
        <w:t>przestrzegania</w:t>
      </w:r>
      <w:r w:rsidR="001729F1" w:rsidRPr="00DF0A72">
        <w:rPr>
          <w:iCs/>
        </w:rPr>
        <w:t xml:space="preserve"> zasad bezpieczeństwa pracy i ochrony przeciwpożarowej w miejscu pracy oraz w czasie podróży służbowych,</w:t>
      </w:r>
    </w:p>
    <w:p w:rsidR="003E0F05" w:rsidRPr="00DF0A72" w:rsidRDefault="00932705" w:rsidP="001729F1">
      <w:pPr>
        <w:pStyle w:val="5HKCROdstavec-2uroven"/>
      </w:pPr>
      <w:r>
        <w:t xml:space="preserve">postępowania </w:t>
      </w:r>
      <w:r w:rsidR="001729F1" w:rsidRPr="00DF0A72">
        <w:t>w podróży służbowej tak, aby cel podróży został osiągnięty w sposób jak najbardziej gospodarny i aby pracodawca był godnie reprezentowany,</w:t>
      </w:r>
    </w:p>
    <w:p w:rsidR="003E0F05" w:rsidRPr="00DF0A72" w:rsidRDefault="006F52BC" w:rsidP="001729F1">
      <w:pPr>
        <w:pStyle w:val="5HKCROdstavec-2uroven"/>
      </w:pPr>
      <w:r w:rsidRPr="00DF0A72">
        <w:t>postępowania</w:t>
      </w:r>
      <w:r w:rsidR="001729F1" w:rsidRPr="00DF0A72">
        <w:t xml:space="preserve"> tak, aby nie wyrządzać szkód na zdrowiu i mieniu,</w:t>
      </w:r>
    </w:p>
    <w:p w:rsidR="003E0F05" w:rsidRPr="00DF0A72" w:rsidRDefault="00932705" w:rsidP="001729F1">
      <w:pPr>
        <w:pStyle w:val="5HKCROdstavec-2uroven"/>
      </w:pPr>
      <w:r>
        <w:t>poinformowania</w:t>
      </w:r>
      <w:r w:rsidR="001729F1" w:rsidRPr="00DF0A72">
        <w:t xml:space="preserve"> bezpośredniego przełożonego o zagrażającej szkodzie, </w:t>
      </w:r>
      <w:r w:rsidR="004F4132">
        <w:t xml:space="preserve">o </w:t>
      </w:r>
      <w:r w:rsidR="001729F1" w:rsidRPr="00DF0A72">
        <w:t xml:space="preserve">szkodzie, którą wyrządzono pracodawcy lub którą poniósł pracownik w związku z wykonywaniem poleconych mu zadań, względnie </w:t>
      </w:r>
      <w:r w:rsidR="004F4132">
        <w:t xml:space="preserve">o </w:t>
      </w:r>
      <w:r w:rsidR="001729F1" w:rsidRPr="00DF0A72">
        <w:t>innej szkodzie związanej z wykonywaniem pracy pracownika i przedmiotem działalności pracodawcy, którą pracownik stwierdzi lub o której się dowie,</w:t>
      </w:r>
    </w:p>
    <w:p w:rsidR="003E0F05" w:rsidRPr="00DF0A72" w:rsidRDefault="006F52BC" w:rsidP="001729F1">
      <w:pPr>
        <w:pStyle w:val="5HKCROdstavec-2uroven"/>
      </w:pPr>
      <w:r w:rsidRPr="00DF0A72">
        <w:t>zgłoszenia</w:t>
      </w:r>
      <w:r w:rsidR="001729F1" w:rsidRPr="00DF0A72">
        <w:t xml:space="preserve"> be</w:t>
      </w:r>
      <w:r w:rsidRPr="00DF0A72">
        <w:t>zpośredniemu przełożonemu utraty</w:t>
      </w:r>
      <w:r w:rsidR="001729F1" w:rsidRPr="00DF0A72">
        <w:t xml:space="preserve"> kluczy, pieczątek, legitymacji, wejściowej karty czipowej i innych rzeczy niezbędnych do wykonywania swojej pracy,</w:t>
      </w:r>
    </w:p>
    <w:p w:rsidR="003E0F05" w:rsidRPr="00DF0A72" w:rsidRDefault="006F52BC" w:rsidP="001729F1">
      <w:pPr>
        <w:pStyle w:val="5HKCROdstavec-2uroven"/>
      </w:pPr>
      <w:r w:rsidRPr="00DF0A72">
        <w:lastRenderedPageBreak/>
        <w:t>zachowywania się</w:t>
      </w:r>
      <w:r w:rsidR="001729F1" w:rsidRPr="00DF0A72">
        <w:t xml:space="preserve"> w taki sposób, aby swoim postępowaniem nie dyskryminować pozostałych pracowników,</w:t>
      </w:r>
    </w:p>
    <w:p w:rsidR="003E0F05" w:rsidRPr="00DF0A72" w:rsidRDefault="006F52BC" w:rsidP="00204D88">
      <w:pPr>
        <w:pStyle w:val="5HKCROdstavec-2uroven"/>
      </w:pPr>
      <w:r w:rsidRPr="00DF0A72">
        <w:t>przestrzegania</w:t>
      </w:r>
      <w:r w:rsidR="00204D88" w:rsidRPr="00DF0A72">
        <w:t xml:space="preserve"> zasad dobrego zachowania w kontakcie z mieszkańcami oraz we współpracy z pozost</w:t>
      </w:r>
      <w:r w:rsidRPr="00DF0A72">
        <w:t>ałymi pracownikami, przestrzegania</w:t>
      </w:r>
      <w:r w:rsidR="00204D88" w:rsidRPr="00DF0A72">
        <w:t xml:space="preserve"> ogólnych zasad</w:t>
      </w:r>
      <w:r w:rsidRPr="00DF0A72">
        <w:t xml:space="preserve"> dobrego zachowania, zachowywania </w:t>
      </w:r>
      <w:r w:rsidR="00204D88" w:rsidRPr="00DF0A72">
        <w:t xml:space="preserve">się uprzejmie i w miarę możliwości </w:t>
      </w:r>
      <w:r w:rsidRPr="00DF0A72">
        <w:t>bycia</w:t>
      </w:r>
      <w:r w:rsidR="00204D88" w:rsidRPr="00DF0A72">
        <w:t xml:space="preserve"> uczynnym,</w:t>
      </w:r>
    </w:p>
    <w:p w:rsidR="003E0F05" w:rsidRPr="00DF0A72" w:rsidRDefault="00204D88" w:rsidP="00204D88">
      <w:pPr>
        <w:pStyle w:val="5HKCROdstavec-2uroven"/>
      </w:pPr>
      <w:r w:rsidRPr="00DF0A72">
        <w:t>w czasie pracy we współdzielonym miejscu pracy lub przy innej formie w</w:t>
      </w:r>
      <w:r w:rsidR="006F52BC" w:rsidRPr="00DF0A72">
        <w:t>spółpracy pracowników zachowywania się i występowania</w:t>
      </w:r>
      <w:r w:rsidRPr="00DF0A72">
        <w:t xml:space="preserve"> tak, aby ni</w:t>
      </w:r>
      <w:r w:rsidR="006F52BC" w:rsidRPr="00DF0A72">
        <w:t>e przeszkadzać innym pracownikom</w:t>
      </w:r>
      <w:r w:rsidRPr="00DF0A72">
        <w:t xml:space="preserve"> bardziej niż jest konieczne, w szczególności nadmiernym hałasem lub w inny podobny sposób.</w:t>
      </w:r>
    </w:p>
    <w:p w:rsidR="003E0F05" w:rsidRPr="00DF0A72" w:rsidRDefault="00204D88" w:rsidP="00204D88">
      <w:pPr>
        <w:pStyle w:val="3HKCRClaneksmlouvy"/>
      </w:pPr>
      <w:r w:rsidRPr="00DF0A72">
        <w:t xml:space="preserve">pracownicy </w:t>
      </w:r>
      <w:r w:rsidR="004F4132">
        <w:t>PIASTUJĄCY</w:t>
      </w:r>
      <w:r w:rsidR="004F4132" w:rsidRPr="00DF0A72">
        <w:t xml:space="preserve"> </w:t>
      </w:r>
      <w:r w:rsidRPr="00DF0A72">
        <w:t>stanowiska kierownicz</w:t>
      </w:r>
      <w:r w:rsidR="004F4132">
        <w:t>E</w:t>
      </w:r>
    </w:p>
    <w:p w:rsidR="003E0F05" w:rsidRPr="00DF0A72" w:rsidRDefault="00204D88" w:rsidP="00204D88">
      <w:pPr>
        <w:pStyle w:val="4HKCROdstavec-1uroven"/>
      </w:pPr>
      <w:r w:rsidRPr="00DF0A72">
        <w:t xml:space="preserve">Pracownikami </w:t>
      </w:r>
      <w:r w:rsidR="004F4132">
        <w:t>piastującymi</w:t>
      </w:r>
      <w:r w:rsidR="004F4132" w:rsidRPr="00DF0A72">
        <w:t xml:space="preserve"> </w:t>
      </w:r>
      <w:r w:rsidRPr="00DF0A72">
        <w:t>stanowiska kierownicz</w:t>
      </w:r>
      <w:r w:rsidR="004F4132">
        <w:t>e</w:t>
      </w:r>
      <w:r w:rsidRPr="00DF0A72">
        <w:t xml:space="preserve"> w myśl Kodeksu Pracy</w:t>
      </w:r>
      <w:r w:rsidR="004F4132" w:rsidRPr="004F4132">
        <w:t xml:space="preserve"> </w:t>
      </w:r>
      <w:r w:rsidR="004F4132" w:rsidRPr="00DF0A72">
        <w:t>są</w:t>
      </w:r>
      <w:r w:rsidRPr="00DF0A72">
        <w:t>:</w:t>
      </w:r>
    </w:p>
    <w:p w:rsidR="003E0F05" w:rsidRPr="00DF0A72" w:rsidRDefault="006F52BC" w:rsidP="00204D88">
      <w:pPr>
        <w:pStyle w:val="5HKCROdstavec-2uroven"/>
      </w:pPr>
      <w:r w:rsidRPr="00DF0A72">
        <w:t>dyrektor g</w:t>
      </w:r>
      <w:r w:rsidR="00204D88" w:rsidRPr="00DF0A72">
        <w:t xml:space="preserve">eneralny, który w stosunku do pracowników występuje w stosunkach </w:t>
      </w:r>
      <w:r w:rsidRPr="00DF0A72">
        <w:t>prawno</w:t>
      </w:r>
      <w:r w:rsidR="004F4132">
        <w:t>-</w:t>
      </w:r>
      <w:r w:rsidRPr="00DF0A72">
        <w:t>pracowniczych</w:t>
      </w:r>
      <w:r w:rsidR="00204D88" w:rsidRPr="00DF0A72">
        <w:t xml:space="preserve"> jako organ sta</w:t>
      </w:r>
      <w:r w:rsidR="004F4132">
        <w:t>tutowy i jako jedyny odpowiedzia</w:t>
      </w:r>
      <w:r w:rsidR="00204D88" w:rsidRPr="00DF0A72">
        <w:t>lny przedstawiciel spółki,</w:t>
      </w:r>
    </w:p>
    <w:p w:rsidR="003E0F05" w:rsidRPr="00DF0A72" w:rsidRDefault="00204D88" w:rsidP="00204D88">
      <w:pPr>
        <w:pStyle w:val="5HKCROdstavec-2uroven"/>
      </w:pPr>
      <w:r w:rsidRPr="00DF0A72">
        <w:t>dyrektorzy pionów,</w:t>
      </w:r>
      <w:r w:rsidR="006F52BC" w:rsidRPr="00DF0A72">
        <w:t xml:space="preserve"> którzy bezpośrednio podlegają dyrektorowi g</w:t>
      </w:r>
      <w:r w:rsidRPr="00DF0A72">
        <w:t>eneralnemu,</w:t>
      </w:r>
    </w:p>
    <w:p w:rsidR="003E0F05" w:rsidRPr="00DF0A72" w:rsidRDefault="00204D88" w:rsidP="00204D88">
      <w:pPr>
        <w:pStyle w:val="5HKCROdstavec-2uroven"/>
      </w:pPr>
      <w:r w:rsidRPr="00DF0A72">
        <w:t>kierownicy działów, którzy bezpośrednio podlegają właściwym dyrektorom pionów,</w:t>
      </w:r>
    </w:p>
    <w:p w:rsidR="003E0F05" w:rsidRPr="00DF0A72" w:rsidRDefault="006F52BC" w:rsidP="00204D88">
      <w:pPr>
        <w:pStyle w:val="5HKCROdstavec-2uroven"/>
      </w:pPr>
      <w:r w:rsidRPr="00DF0A72">
        <w:t xml:space="preserve">inne </w:t>
      </w:r>
      <w:r w:rsidR="004F4132" w:rsidRPr="00DF0A72">
        <w:t>osoby</w:t>
      </w:r>
      <w:r w:rsidR="004F4132">
        <w:t>, którym stan</w:t>
      </w:r>
      <w:r w:rsidR="00932705">
        <w:t>o</w:t>
      </w:r>
      <w:r w:rsidR="004F4132">
        <w:t>wiska te</w:t>
      </w:r>
      <w:r w:rsidR="004F4132" w:rsidRPr="00DF0A72">
        <w:t xml:space="preserve"> </w:t>
      </w:r>
      <w:r w:rsidRPr="00DF0A72">
        <w:t xml:space="preserve">powierzone </w:t>
      </w:r>
      <w:r w:rsidR="004F4132">
        <w:t xml:space="preserve">zostały </w:t>
      </w:r>
      <w:r w:rsidRPr="00DF0A72">
        <w:t>przez dyrektora ge</w:t>
      </w:r>
      <w:r w:rsidR="00204D88" w:rsidRPr="00DF0A72">
        <w:t>neralnego.</w:t>
      </w:r>
    </w:p>
    <w:p w:rsidR="003E0F05" w:rsidRPr="00DF0A72" w:rsidRDefault="00204D88" w:rsidP="00204D88">
      <w:pPr>
        <w:pStyle w:val="3HKCRClaneksmlouvy"/>
      </w:pPr>
      <w:r w:rsidRPr="00DF0A72">
        <w:t>Obowiązki pracowników na stanowiskach kierowniczych</w:t>
      </w:r>
    </w:p>
    <w:p w:rsidR="003E0F05" w:rsidRPr="00DF0A72" w:rsidRDefault="00204D88" w:rsidP="00204D88">
      <w:pPr>
        <w:pStyle w:val="4HKCROdstavec-1uroven"/>
      </w:pPr>
      <w:r w:rsidRPr="00DF0A72">
        <w:t xml:space="preserve">Pracownicy </w:t>
      </w:r>
      <w:r w:rsidR="004F4132">
        <w:t>piastujący</w:t>
      </w:r>
      <w:r w:rsidR="004F4132" w:rsidRPr="00DF0A72">
        <w:t xml:space="preserve"> </w:t>
      </w:r>
      <w:r w:rsidRPr="00DF0A72">
        <w:t>stanowiska kierownicz</w:t>
      </w:r>
      <w:r w:rsidR="004F4132">
        <w:t>e</w:t>
      </w:r>
      <w:r w:rsidRPr="00DF0A72">
        <w:t xml:space="preserve"> </w:t>
      </w:r>
      <w:r w:rsidR="006F52BC" w:rsidRPr="00DF0A72">
        <w:t>powinni w szczególności</w:t>
      </w:r>
      <w:r w:rsidRPr="00DF0A72">
        <w:t>:</w:t>
      </w:r>
    </w:p>
    <w:p w:rsidR="003E0F05" w:rsidRPr="00DF0A72" w:rsidRDefault="00204D88" w:rsidP="00204D88">
      <w:pPr>
        <w:pStyle w:val="5HKCROdstavec-2uroven"/>
      </w:pPr>
      <w:r w:rsidRPr="00DF0A72">
        <w:t>nakłaniać pracowników do zachowania dyscypliny pracy, zapewniać, aby dys</w:t>
      </w:r>
      <w:r w:rsidR="006F52BC" w:rsidRPr="00DF0A72">
        <w:t>cyplina pracy nie była naruszan</w:t>
      </w:r>
      <w:r w:rsidRPr="00DF0A72">
        <w:t>a i aby nie dochodziło do niewykonywania obowiązków,</w:t>
      </w:r>
    </w:p>
    <w:p w:rsidR="003E0F05" w:rsidRPr="00DF0A72" w:rsidRDefault="006F52BC" w:rsidP="00204D88">
      <w:pPr>
        <w:pStyle w:val="5HKCROdstavec-2uroven"/>
      </w:pPr>
      <w:r w:rsidRPr="00DF0A72">
        <w:t>jak najlepiej organizować</w:t>
      </w:r>
      <w:r w:rsidR="00204D88" w:rsidRPr="00DF0A72">
        <w:t xml:space="preserve"> pracę, odpowiednio wcześnie przydzielać pracownikom zadania i współtworzyć korzystne warunki w celu ich pomyślnej realizacji,</w:t>
      </w:r>
      <w:r w:rsidR="003E0F05" w:rsidRPr="00DF0A72">
        <w:t xml:space="preserve"> </w:t>
      </w:r>
    </w:p>
    <w:p w:rsidR="003E0F05" w:rsidRPr="00DF0A72" w:rsidRDefault="00204D88" w:rsidP="00204D88">
      <w:pPr>
        <w:pStyle w:val="5HKCROdstavec-2uroven"/>
      </w:pPr>
      <w:r w:rsidRPr="00DF0A72">
        <w:t xml:space="preserve">zlecać pracownikom zadania w sposób transparentny, umożliwiający ich późniejsze </w:t>
      </w:r>
      <w:r w:rsidR="00932705">
        <w:t>rozliczenie</w:t>
      </w:r>
      <w:r w:rsidRPr="00DF0A72">
        <w:t>,</w:t>
      </w:r>
    </w:p>
    <w:p w:rsidR="003E0F05" w:rsidRPr="00DF0A72" w:rsidRDefault="00204D88" w:rsidP="00204D88">
      <w:pPr>
        <w:pStyle w:val="5HKCROdstavec-2uroven"/>
      </w:pPr>
      <w:r w:rsidRPr="00DF0A72">
        <w:t>kierować i kontrolowa</w:t>
      </w:r>
      <w:r w:rsidR="006F52BC" w:rsidRPr="00DF0A72">
        <w:t>ć</w:t>
      </w:r>
      <w:r w:rsidRPr="00DF0A72">
        <w:t xml:space="preserve"> pracę podwładnych p</w:t>
      </w:r>
      <w:r w:rsidR="006F52BC" w:rsidRPr="00DF0A72">
        <w:t>racowników, regularnie dokonywać</w:t>
      </w:r>
      <w:r w:rsidRPr="00DF0A72">
        <w:t xml:space="preserve"> oceny ich </w:t>
      </w:r>
      <w:r w:rsidR="006F52BC" w:rsidRPr="00DF0A72">
        <w:t>podejścia</w:t>
      </w:r>
      <w:r w:rsidRPr="00DF0A72">
        <w:t xml:space="preserve"> do pracy i zespołu, oceniać ich wyniki pracy oraz doceniać ich inicjatywę i wysiłek poświęcony pracy,</w:t>
      </w:r>
      <w:r w:rsidR="003E0F05" w:rsidRPr="00DF0A72">
        <w:t xml:space="preserve"> </w:t>
      </w:r>
    </w:p>
    <w:p w:rsidR="003E0F05" w:rsidRPr="00DF0A72" w:rsidRDefault="00932705" w:rsidP="00204D88">
      <w:pPr>
        <w:pStyle w:val="5HKCROdstavec-2uroven"/>
      </w:pPr>
      <w:r>
        <w:t xml:space="preserve">proponować </w:t>
      </w:r>
      <w:r w:rsidR="00204D88" w:rsidRPr="00DF0A72">
        <w:t>nagradzanie pracowników zgodnie z wewnętrznymi przepisami wynagradzania,</w:t>
      </w:r>
    </w:p>
    <w:p w:rsidR="003E0F05" w:rsidRPr="00DF0A72" w:rsidRDefault="00204D88" w:rsidP="00204D88">
      <w:pPr>
        <w:pStyle w:val="5HKCROdstavec-2uroven"/>
      </w:pPr>
      <w:r w:rsidRPr="00DF0A72">
        <w:t>stwarzać korzystne warunki do podnoszenia kwalifikacji zawodowych pracowników,</w:t>
      </w:r>
    </w:p>
    <w:p w:rsidR="003E0F05" w:rsidRPr="00DF0A72" w:rsidRDefault="00204D88" w:rsidP="00204D88">
      <w:pPr>
        <w:pStyle w:val="5HKCROdstavec-2uroven"/>
      </w:pPr>
      <w:r w:rsidRPr="00DF0A72">
        <w:t>w sposób możliwy do udokumentowania zapoznać pracowników z wewnętrznymi przepisami pracodawcy oraz zmianami tych przepisów,</w:t>
      </w:r>
    </w:p>
    <w:p w:rsidR="003E0F05" w:rsidRPr="00DF0A72" w:rsidRDefault="00204D88" w:rsidP="00204D88">
      <w:pPr>
        <w:pStyle w:val="5HKCROdstavec-2uroven"/>
      </w:pPr>
      <w:r w:rsidRPr="00DF0A72">
        <w:lastRenderedPageBreak/>
        <w:t>zapewnić podjęcie w odpowiednim terminie skutecznych działań na rzecz ochrony mienia pracodawcy,</w:t>
      </w:r>
    </w:p>
    <w:p w:rsidR="003E0F05" w:rsidRPr="00DF0A72" w:rsidRDefault="00204D88" w:rsidP="00204D88">
      <w:pPr>
        <w:pStyle w:val="5HKCROdstavec-2uroven"/>
      </w:pPr>
      <w:r w:rsidRPr="00DF0A72">
        <w:t xml:space="preserve">uczestniczyć w ramach powierzonych zadań w opracowaniu pisemnych zakresów wykonywanej pracy </w:t>
      </w:r>
      <w:r w:rsidR="00932705">
        <w:t xml:space="preserve">(opisów stanowisk pracy) </w:t>
      </w:r>
      <w:r w:rsidRPr="00DF0A72">
        <w:t>poszczególnych pracowników oraz pro</w:t>
      </w:r>
      <w:r w:rsidR="004F4132">
        <w:t>pon</w:t>
      </w:r>
      <w:r w:rsidRPr="00DF0A72">
        <w:t>ować na bieżąco ich aktualizację,</w:t>
      </w:r>
      <w:r w:rsidR="003E0F05" w:rsidRPr="00DF0A72">
        <w:t xml:space="preserve"> </w:t>
      </w:r>
    </w:p>
    <w:p w:rsidR="003E0F05" w:rsidRPr="00DF0A72" w:rsidRDefault="00204D88" w:rsidP="00204D88">
      <w:pPr>
        <w:pStyle w:val="5HKCROdstavec-2uroven"/>
      </w:pPr>
      <w:r w:rsidRPr="00DF0A72">
        <w:t>proponować rozwiązanie stosunku pracy, przeniesienie do innej pracy.</w:t>
      </w:r>
    </w:p>
    <w:p w:rsidR="003E0F05" w:rsidRPr="00DF0A72" w:rsidRDefault="00204D88" w:rsidP="00204D88">
      <w:pPr>
        <w:pStyle w:val="3HKCRClaneksmlouvy"/>
      </w:pPr>
      <w:r w:rsidRPr="00DF0A72">
        <w:t xml:space="preserve">obowiązki wynikające z przepisów prawa </w:t>
      </w:r>
      <w:r w:rsidR="00840404">
        <w:t>dotyczących</w:t>
      </w:r>
      <w:r w:rsidRPr="00DF0A72">
        <w:t xml:space="preserve"> wykonywanej pracy</w:t>
      </w:r>
    </w:p>
    <w:p w:rsidR="003E0F05" w:rsidRPr="00DF0A72" w:rsidRDefault="00204D88" w:rsidP="00204D88">
      <w:pPr>
        <w:pStyle w:val="4HKCROdstavec-1uroven"/>
      </w:pPr>
      <w:r w:rsidRPr="00DF0A72">
        <w:t>Pracownicy mają obowiązek przestrzegania obowiązków wynikających z przepisów prawa, umowy o pracę, niniejszego Regulaminu Pracy, pozostałych przepisów wewnętrznych oraz poleceń przełożonych.</w:t>
      </w:r>
    </w:p>
    <w:p w:rsidR="003E0F05" w:rsidRPr="00DF0A72" w:rsidRDefault="00204D88" w:rsidP="00204D88">
      <w:pPr>
        <w:pStyle w:val="4HKCROdstavec-1uroven"/>
      </w:pPr>
      <w:r w:rsidRPr="00DF0A72">
        <w:t xml:space="preserve">Przełożony ma obowiązek </w:t>
      </w:r>
      <w:r w:rsidR="006F52BC" w:rsidRPr="00DF0A72">
        <w:t xml:space="preserve">poinformowania </w:t>
      </w:r>
      <w:r w:rsidRPr="00DF0A72">
        <w:t xml:space="preserve">na piśmie pracownika o naruszeniu obowiązku wynikającego z przepisów prawa dotyczących pracy wykonywanej przez pracownika, </w:t>
      </w:r>
      <w:r w:rsidR="006F52BC" w:rsidRPr="00DF0A72">
        <w:t>wskazania</w:t>
      </w:r>
      <w:r w:rsidRPr="00DF0A72">
        <w:t>, na czym p</w:t>
      </w:r>
      <w:r w:rsidR="006F52BC" w:rsidRPr="00DF0A72">
        <w:t>olega to naruszenie i powiadomienia</w:t>
      </w:r>
      <w:r w:rsidRPr="00DF0A72">
        <w:t xml:space="preserve"> pracownika o możliwych skutkach </w:t>
      </w:r>
      <w:r w:rsidR="006F52BC" w:rsidRPr="00DF0A72">
        <w:t>prawno</w:t>
      </w:r>
      <w:r w:rsidR="003F019B">
        <w:t>-</w:t>
      </w:r>
      <w:r w:rsidR="006F52BC" w:rsidRPr="00DF0A72">
        <w:t>pracowniczych</w:t>
      </w:r>
      <w:r w:rsidRPr="00DF0A72">
        <w:t>.</w:t>
      </w:r>
    </w:p>
    <w:p w:rsidR="003E0F05" w:rsidRPr="00DF0A72" w:rsidRDefault="00204D88" w:rsidP="00204D88">
      <w:pPr>
        <w:pStyle w:val="4HKCROdstavec-1uroven"/>
      </w:pPr>
      <w:r w:rsidRPr="00DF0A72">
        <w:t xml:space="preserve">W przypadku systematycznego mniej poważnego, poważnego lub szczególnie rażącego naruszenia obowiązku wynikającego z przepisów prawa dotyczących pracy wykonywanej przez pracownika, właściwy dyrektor pionu </w:t>
      </w:r>
      <w:r w:rsidR="006F52BC" w:rsidRPr="00DF0A72">
        <w:t>zobowiązany jest do</w:t>
      </w:r>
      <w:r w:rsidRPr="00DF0A72">
        <w:t xml:space="preserve"> sprawdzenia całej sytuacji, dokonania oceny skali naruszenia, opisania, na czym konkretnie naruszenie polega oraz zapropono</w:t>
      </w:r>
      <w:r w:rsidR="006F52BC" w:rsidRPr="00DF0A72">
        <w:t>wania i pisemnego uzasadnienia dyrektorowi g</w:t>
      </w:r>
      <w:r w:rsidRPr="00DF0A72">
        <w:t>eneralnemu odpowiedniego rozwiązania.</w:t>
      </w:r>
      <w:r w:rsidR="003E0F05" w:rsidRPr="00DF0A72">
        <w:t xml:space="preserve"> </w:t>
      </w:r>
    </w:p>
    <w:p w:rsidR="003E0F05" w:rsidRPr="00DF0A72" w:rsidRDefault="00204D88" w:rsidP="00204D88">
      <w:pPr>
        <w:pStyle w:val="4HKCROdstavec-1uroven"/>
      </w:pPr>
      <w:r w:rsidRPr="00DF0A72">
        <w:t>Oceniając skalę naruszenia obowiązku wynikającego z przepisów prawa dotyczących pracy wykonywanej przez pracownika należy każdorazowo opierać się w szczególności na konkretnej sytuacji, osobie pracownika, jego zakwalifikowaniu, dot</w:t>
      </w:r>
      <w:r w:rsidR="006F52BC" w:rsidRPr="00DF0A72">
        <w:t>ychczasowej postawie wobec zlecanych zadań oraz stopniu</w:t>
      </w:r>
      <w:r w:rsidRPr="00DF0A72">
        <w:t xml:space="preserve"> winy.</w:t>
      </w:r>
    </w:p>
    <w:p w:rsidR="003E0F05" w:rsidRPr="00DF0A72" w:rsidRDefault="006F52BC" w:rsidP="00204D88">
      <w:pPr>
        <w:pStyle w:val="4HKCROdstavec-1uroven"/>
      </w:pPr>
      <w:r w:rsidRPr="00DF0A72">
        <w:t>Systematyczn</w:t>
      </w:r>
      <w:r w:rsidR="00204D88" w:rsidRPr="00DF0A72">
        <w:t>e, mniej poważne naruszenie obowiązku wynikającego z przepisów prawa dotyczących pracy wykonywanej przez pracownika ma miejsce wówczas, jeżeli pracownik co najmniej trzykrotni</w:t>
      </w:r>
      <w:r w:rsidRPr="00DF0A72">
        <w:t>e</w:t>
      </w:r>
      <w:r w:rsidR="00204D88" w:rsidRPr="00DF0A72">
        <w:t xml:space="preserve"> naruszył te obowiązki a </w:t>
      </w:r>
      <w:r w:rsidRPr="00DF0A72">
        <w:t xml:space="preserve">poszczególne naruszenia są </w:t>
      </w:r>
      <w:r w:rsidR="003F019B">
        <w:t>odpowiednio</w:t>
      </w:r>
      <w:r w:rsidR="003F019B" w:rsidRPr="00DF0A72">
        <w:t xml:space="preserve"> </w:t>
      </w:r>
      <w:r w:rsidRPr="00DF0A72">
        <w:t>powiązane w czasie.</w:t>
      </w:r>
    </w:p>
    <w:p w:rsidR="003E0F05" w:rsidRPr="00DF0A72" w:rsidRDefault="00204D88" w:rsidP="00204D88">
      <w:pPr>
        <w:pStyle w:val="4HKCROdstavec-1uroven"/>
      </w:pPr>
      <w:r w:rsidRPr="00DF0A72">
        <w:t>Kopię pisemnego ostrzeżenia o naruszeniu obowiązku wynikającego z przepisów prawa dotyczących pracy wykonywanej przez pracownika wkłada się do teczki osobistej pracownika, tak samo jak ewentualne pisemne stanowisko pracownika.</w:t>
      </w:r>
      <w:r w:rsidR="003E0F05" w:rsidRPr="00DF0A72">
        <w:t xml:space="preserve"> </w:t>
      </w:r>
    </w:p>
    <w:p w:rsidR="003E0F05" w:rsidRPr="00DF0A72" w:rsidRDefault="00204D88" w:rsidP="00204D88">
      <w:pPr>
        <w:pStyle w:val="3HKCRClaneksmlouvy"/>
      </w:pPr>
      <w:r w:rsidRPr="00DF0A72">
        <w:t>niezadowalające wyniki pracy</w:t>
      </w:r>
    </w:p>
    <w:p w:rsidR="003E0F05" w:rsidRPr="00DF0A72" w:rsidRDefault="00204D88" w:rsidP="00204D88">
      <w:pPr>
        <w:pStyle w:val="4HKCROdstavec-1uroven"/>
      </w:pPr>
      <w:r w:rsidRPr="00DF0A72">
        <w:t>W przypadku poważniejszych niezadowalających wyników pracy, właś</w:t>
      </w:r>
      <w:r w:rsidR="006F52BC" w:rsidRPr="00DF0A72">
        <w:t>ciwy dyrektor pionu (za wiedzą dyrektora g</w:t>
      </w:r>
      <w:r w:rsidRPr="00DF0A72">
        <w:t>eneralnego) wystosuje do pracownika wezwanie sporządzone na piśmie do usunięcia tych uchybień, podając, jakie konkretnie wyniki uważane są za niezadowalające oraz określając termin, w jakim uchybienia mają zostać usunięte.</w:t>
      </w:r>
      <w:r w:rsidR="003E0F05" w:rsidRPr="00DF0A72">
        <w:t xml:space="preserve"> </w:t>
      </w:r>
    </w:p>
    <w:p w:rsidR="003E0F05" w:rsidRPr="00DF0A72" w:rsidRDefault="00204D88" w:rsidP="00204D88">
      <w:pPr>
        <w:pStyle w:val="4HKCROdstavec-1uroven"/>
      </w:pPr>
      <w:r w:rsidRPr="00DF0A72">
        <w:t>Właściwy dyrektor pionu zaproponuje</w:t>
      </w:r>
      <w:r w:rsidR="006F52BC" w:rsidRPr="00DF0A72">
        <w:t xml:space="preserve"> dyrektorowi generalnemu </w:t>
      </w:r>
      <w:r w:rsidRPr="00DF0A72">
        <w:t>rozwiązanie zaistniałej sytuacji</w:t>
      </w:r>
      <w:r w:rsidR="006F52BC" w:rsidRPr="00DF0A72">
        <w:t xml:space="preserve"> wraz z uzasadnieniem</w:t>
      </w:r>
      <w:r w:rsidRPr="00DF0A72">
        <w:t>.</w:t>
      </w:r>
      <w:r w:rsidR="003E0F05" w:rsidRPr="00DF0A72">
        <w:t xml:space="preserve"> </w:t>
      </w:r>
    </w:p>
    <w:p w:rsidR="003E0F05" w:rsidRPr="00DF0A72" w:rsidRDefault="00204D88" w:rsidP="00204D88">
      <w:pPr>
        <w:pStyle w:val="4HKCROdstavec-1uroven"/>
      </w:pPr>
      <w:r w:rsidRPr="00DF0A72">
        <w:t>Kopię sporządzonego na piśmie wezwania do usunięcia niezadowalających wyników pracy dyrektor pionu przekaże w celu włożenia do osobistej teczki pracownika.</w:t>
      </w:r>
      <w:r w:rsidR="003E0F05" w:rsidRPr="00DF0A72">
        <w:t xml:space="preserve"> </w:t>
      </w:r>
    </w:p>
    <w:p w:rsidR="003E0F05" w:rsidRPr="00DF0A72" w:rsidRDefault="00204D88" w:rsidP="00204D88">
      <w:pPr>
        <w:pStyle w:val="3HKCRClaneksmlouvy"/>
      </w:pPr>
      <w:r w:rsidRPr="00DF0A72">
        <w:lastRenderedPageBreak/>
        <w:t>czas pracy</w:t>
      </w:r>
    </w:p>
    <w:p w:rsidR="003E0F05" w:rsidRPr="00DF0A72" w:rsidRDefault="00204D88" w:rsidP="00204D88">
      <w:pPr>
        <w:pStyle w:val="4HKCROdstavec-1uroven"/>
      </w:pPr>
      <w:r w:rsidRPr="00DF0A72">
        <w:t>Czas pracy ustala się w wysokości 40 god</w:t>
      </w:r>
      <w:r w:rsidR="003F019B">
        <w:t>z</w:t>
      </w:r>
      <w:r w:rsidRPr="00DF0A72">
        <w:t>in tygodniowo (dalej tylko "tygodniowy czas pracy“).</w:t>
      </w:r>
      <w:r w:rsidR="003E0F05" w:rsidRPr="00DF0A72">
        <w:t xml:space="preserve"> </w:t>
      </w:r>
      <w:r w:rsidRPr="00DF0A72">
        <w:t xml:space="preserve">Okresem </w:t>
      </w:r>
      <w:r w:rsidR="006F52BC" w:rsidRPr="00DF0A72">
        <w:t>rozliczeniowym</w:t>
      </w:r>
      <w:r w:rsidRPr="00DF0A72">
        <w:t xml:space="preserve"> dla pracowników pracujących w trybie ruchomego czasu pracy jest miesiąc kalendarzowy, względnie określony wymiar czasu pracy w danym miesiącu kalendarzowym.</w:t>
      </w:r>
      <w:r w:rsidR="003E0F05" w:rsidRPr="00DF0A72">
        <w:t xml:space="preserve"> </w:t>
      </w:r>
    </w:p>
    <w:p w:rsidR="003E0F05" w:rsidRPr="00DF0A72" w:rsidRDefault="00204D88" w:rsidP="00204D88">
      <w:pPr>
        <w:pStyle w:val="4HKCROdstavec-1uroven"/>
      </w:pPr>
      <w:r w:rsidRPr="00DF0A72">
        <w:t>Przerwy na posiłki i wypoczynek nie są wliczane do czasu pracy.</w:t>
      </w:r>
      <w:r w:rsidR="003E0F05" w:rsidRPr="00DF0A72">
        <w:t xml:space="preserve"> </w:t>
      </w:r>
      <w:r w:rsidRPr="00DF0A72">
        <w:t>Do czasu pracy nie są także wliczanie przerwy na papierosy.</w:t>
      </w:r>
      <w:r w:rsidR="003E0F05" w:rsidRPr="00DF0A72">
        <w:t xml:space="preserve"> </w:t>
      </w:r>
      <w:r w:rsidRPr="00DF0A72">
        <w:t>Pracownicy mają przerwę na posiłek i wypoczynek o długości 30 minut.</w:t>
      </w:r>
      <w:r w:rsidR="003E0F05" w:rsidRPr="00DF0A72">
        <w:t xml:space="preserve"> </w:t>
      </w:r>
      <w:r w:rsidRPr="00DF0A72">
        <w:t>Ten czas nie jest wliczany do czasu pracy.</w:t>
      </w:r>
    </w:p>
    <w:p w:rsidR="003E0F05" w:rsidRPr="00DF0A72" w:rsidRDefault="00204D88" w:rsidP="00204D88">
      <w:pPr>
        <w:pStyle w:val="4HKCROdstavec-1uroven"/>
      </w:pPr>
      <w:r w:rsidRPr="00DF0A72">
        <w:t>Przerwę na posiłek i wypoczynek można wykorzystać w czasie od godz. [●] do godz. [●].</w:t>
      </w:r>
      <w:r w:rsidR="003E0F05" w:rsidRPr="00DF0A72">
        <w:t xml:space="preserve"> </w:t>
      </w:r>
      <w:r w:rsidR="006F52BC" w:rsidRPr="00DF0A72">
        <w:t>Przerwy</w:t>
      </w:r>
      <w:r w:rsidRPr="00DF0A72">
        <w:t xml:space="preserve"> na posił</w:t>
      </w:r>
      <w:r w:rsidR="006F52BC" w:rsidRPr="00DF0A72">
        <w:t>e</w:t>
      </w:r>
      <w:r w:rsidRPr="00DF0A72">
        <w:t>k i wypoczynek nie można wykorzystać na początku i na końcu czasu pracy.</w:t>
      </w:r>
    </w:p>
    <w:p w:rsidR="003E0F05" w:rsidRPr="00DF0A72" w:rsidRDefault="00204D88" w:rsidP="00204D88">
      <w:pPr>
        <w:pStyle w:val="4HKCROdstavec-1uroven"/>
      </w:pPr>
      <w:r w:rsidRPr="00DF0A72">
        <w:t>Czas pracy jest rozplanowany równomiernie na pięciodniowy tydzień roboczy.</w:t>
      </w:r>
    </w:p>
    <w:p w:rsidR="003E0F05" w:rsidRPr="00DF0A72" w:rsidRDefault="00204D88" w:rsidP="00204D88">
      <w:pPr>
        <w:pStyle w:val="4HKCROdstavec-1uroven"/>
      </w:pPr>
      <w:r w:rsidRPr="00DF0A72">
        <w:t xml:space="preserve">Szeregowi pracownicy pionu produkcji i pionu </w:t>
      </w:r>
      <w:r w:rsidR="006F52BC" w:rsidRPr="00DF0A72">
        <w:t>zbytu</w:t>
      </w:r>
      <w:r w:rsidRPr="00DF0A72">
        <w:t xml:space="preserve"> mają stałe godziny pracy na zmianie dziennej od godz. [●] do godz.</w:t>
      </w:r>
      <w:r w:rsidR="003F019B">
        <w:t xml:space="preserve"> </w:t>
      </w:r>
      <w:r w:rsidR="003F019B" w:rsidRPr="00DF0A72">
        <w:t>[●]</w:t>
      </w:r>
      <w:r w:rsidRPr="00DF0A72">
        <w:t>, na zmianie popołudniowej od godz. [●] do godz. [●].</w:t>
      </w:r>
      <w:r w:rsidR="003E0F05" w:rsidRPr="00DF0A72">
        <w:t xml:space="preserve"> </w:t>
      </w:r>
      <w:r w:rsidRPr="00DF0A72">
        <w:t>Pracownicy pozostałych pionów pracują w trybie ruchomego czasu pracy.</w:t>
      </w:r>
    </w:p>
    <w:p w:rsidR="003E0F05" w:rsidRPr="00DF0A72" w:rsidRDefault="00204D88" w:rsidP="00204D88">
      <w:pPr>
        <w:pStyle w:val="4HKCROdstavec-1uroven"/>
      </w:pPr>
      <w:r w:rsidRPr="00DF0A72">
        <w:t xml:space="preserve">Pracownik sam określa początek i koniec zmian w ramach </w:t>
      </w:r>
      <w:r w:rsidR="001A4A5B" w:rsidRPr="00DF0A72">
        <w:t>wybieralnego</w:t>
      </w:r>
      <w:r w:rsidRPr="00DF0A72">
        <w:t xml:space="preserve"> czasu pracy.</w:t>
      </w:r>
    </w:p>
    <w:p w:rsidR="003E0F05" w:rsidRPr="00DF0A72" w:rsidRDefault="001A4A5B" w:rsidP="00204D88">
      <w:pPr>
        <w:pStyle w:val="4HKCROdstavec-1uroven"/>
      </w:pPr>
      <w:r w:rsidRPr="00DF0A72">
        <w:t>Wybieralny</w:t>
      </w:r>
      <w:r w:rsidR="00204D88" w:rsidRPr="00DF0A72">
        <w:t xml:space="preserve"> czas pracy, w ramach którego pracownik określa początek czasu pracy, ustalony jest od godz. [●] do godz.</w:t>
      </w:r>
      <w:r w:rsidR="003F019B">
        <w:t xml:space="preserve"> </w:t>
      </w:r>
      <w:r w:rsidR="003F019B" w:rsidRPr="00DF0A72">
        <w:t xml:space="preserve"> [●]</w:t>
      </w:r>
      <w:r w:rsidR="003F019B">
        <w:t>.</w:t>
      </w:r>
      <w:r w:rsidR="003E0F05" w:rsidRPr="00DF0A72">
        <w:t xml:space="preserve"> </w:t>
      </w:r>
    </w:p>
    <w:p w:rsidR="003E0F05" w:rsidRPr="00DF0A72" w:rsidRDefault="00204D88" w:rsidP="00204D88">
      <w:pPr>
        <w:pStyle w:val="4HKCROdstavec-1uroven"/>
      </w:pPr>
      <w:r w:rsidRPr="00DF0A72">
        <w:t>Podstawowy czas pracy, w ramach którego pracownik powinien być w</w:t>
      </w:r>
      <w:r w:rsidR="006F52BC" w:rsidRPr="00DF0A72">
        <w:t xml:space="preserve"> </w:t>
      </w:r>
      <w:r w:rsidRPr="00DF0A72">
        <w:t>miejscu pracy, ustalony jest następująco:</w:t>
      </w:r>
      <w:r w:rsidR="003E0F05" w:rsidRPr="00DF0A72">
        <w:t xml:space="preserve"> </w:t>
      </w:r>
      <w:r w:rsidRPr="00DF0A72">
        <w:t>poniedziałek – czwartek od godz. [●] do godz. [●], piątek od godz. [●] do godz. [●].</w:t>
      </w:r>
    </w:p>
    <w:p w:rsidR="003E0F05" w:rsidRPr="00DF0A72" w:rsidRDefault="001A4A5B" w:rsidP="00204D88">
      <w:pPr>
        <w:pStyle w:val="4HKCROdstavec-1uroven"/>
      </w:pPr>
      <w:r w:rsidRPr="00DF0A72">
        <w:t>Wybieralny</w:t>
      </w:r>
      <w:r w:rsidR="00204D88" w:rsidRPr="00DF0A72">
        <w:t xml:space="preserve"> czas pracy, w ramach którego pracownik określa koniec czasu pracy, ustalony jest następująco:</w:t>
      </w:r>
      <w:r w:rsidR="003E0F05" w:rsidRPr="00DF0A72">
        <w:t xml:space="preserve"> </w:t>
      </w:r>
      <w:r w:rsidR="00204D88" w:rsidRPr="00DF0A72">
        <w:t>poniedziałek – czwartek od godz. [●] do godz. [●], piątek od godz. [●] do godz. [●].</w:t>
      </w:r>
      <w:r w:rsidR="003E0F05" w:rsidRPr="00DF0A72">
        <w:t xml:space="preserve"> </w:t>
      </w:r>
    </w:p>
    <w:p w:rsidR="003E0F05" w:rsidRPr="00DF0A72" w:rsidRDefault="00204D88" w:rsidP="00204D88">
      <w:pPr>
        <w:pStyle w:val="4HKCROdstavec-1uroven"/>
      </w:pPr>
      <w:r w:rsidRPr="00DF0A72">
        <w:t xml:space="preserve">Ruchomy czas pracy nie jest stosowany w czasie podróży służbowej pracownika, w czasie szkoleń i kursów odbywających się poza budynkiem, w czasie korzystania z urlopu wypoczynkowego, w święta państwowe i inne, w przypadku </w:t>
      </w:r>
      <w:r w:rsidR="00932705">
        <w:t>realizacji</w:t>
      </w:r>
      <w:r w:rsidRPr="00DF0A72">
        <w:t xml:space="preserve"> nagłego zadania w ramach zmiany, której początek i koniec jest ściśle określony, lub jeżeli jego zastosowanie uniemożliwiają powody związane z prowadzoną działalnością, oraz w czasie ważnych osobistych przeszkód w wykonywaniu pracy, z powodu której pracownikowi </w:t>
      </w:r>
      <w:r w:rsidR="006F52BC" w:rsidRPr="00DF0A72">
        <w:t>n</w:t>
      </w:r>
      <w:r w:rsidRPr="00DF0A72">
        <w:t>ie przysługuje ekwiwalent wynagrodzenia, ale świadczenia pieniężne zgodnie z przepisami o ubezpieczeniu chorobowym.</w:t>
      </w:r>
      <w:r w:rsidR="003E0F05" w:rsidRPr="00DF0A72">
        <w:t xml:space="preserve"> </w:t>
      </w:r>
      <w:r w:rsidRPr="00DF0A72">
        <w:t>W tych przypadkach stosowany jest czas pracy rozplanowany na ośmiogodzinne zmiany robocze, które są ustalone w godz</w:t>
      </w:r>
      <w:r w:rsidR="006F52BC" w:rsidRPr="00DF0A72">
        <w:t>inach od 8.00 do 16.30 lub inny rozkład czasu pracy sporządzony</w:t>
      </w:r>
      <w:r w:rsidRPr="00DF0A72">
        <w:t xml:space="preserve"> na piśmie przez przełożonego pracownika.</w:t>
      </w:r>
    </w:p>
    <w:p w:rsidR="003E0F05" w:rsidRPr="00DF0A72" w:rsidRDefault="00204D88" w:rsidP="00204D88">
      <w:pPr>
        <w:pStyle w:val="3HKCRClaneksmlouvy"/>
      </w:pPr>
      <w:r w:rsidRPr="00DF0A72">
        <w:t>praca w godzinach nadliczbowych</w:t>
      </w:r>
    </w:p>
    <w:p w:rsidR="003E0F05" w:rsidRPr="00DF0A72" w:rsidRDefault="006F52BC" w:rsidP="00204D88">
      <w:pPr>
        <w:pStyle w:val="4HKCROdstavec-1uroven"/>
      </w:pPr>
      <w:r w:rsidRPr="00DF0A72">
        <w:t xml:space="preserve">Pracę </w:t>
      </w:r>
      <w:r w:rsidR="00204D88" w:rsidRPr="00DF0A72">
        <w:t xml:space="preserve">w </w:t>
      </w:r>
      <w:r w:rsidRPr="00DF0A72">
        <w:t>godzinach nadliczbowych zarządza dyrektor generalny lub d</w:t>
      </w:r>
      <w:r w:rsidR="00204D88" w:rsidRPr="00DF0A72">
        <w:t>yrektor.</w:t>
      </w:r>
      <w:r w:rsidR="003E0F05" w:rsidRPr="00DF0A72">
        <w:t xml:space="preserve"> </w:t>
      </w:r>
    </w:p>
    <w:p w:rsidR="003E0F05" w:rsidRPr="00DF0A72" w:rsidRDefault="00204D88" w:rsidP="00204D88">
      <w:pPr>
        <w:pStyle w:val="4HKCROdstavec-1uroven"/>
      </w:pPr>
      <w:r w:rsidRPr="00DF0A72">
        <w:t>Pracę w godzinach nadliczbowych, wynagrodzenie i czas wolny z tego tytułu reguluje Kodeks Pracy.</w:t>
      </w:r>
    </w:p>
    <w:p w:rsidR="003E0F05" w:rsidRPr="00DF0A72" w:rsidRDefault="00204D88" w:rsidP="00204D88">
      <w:pPr>
        <w:pStyle w:val="3HKCRClaneksmlouvy"/>
      </w:pPr>
      <w:r w:rsidRPr="00DF0A72">
        <w:t>urlop wypoczynkowy</w:t>
      </w:r>
    </w:p>
    <w:p w:rsidR="003E0F05" w:rsidRPr="00DF0A72" w:rsidRDefault="00204D88" w:rsidP="00204D88">
      <w:pPr>
        <w:pStyle w:val="4HKCROdstavec-1uroven"/>
      </w:pPr>
      <w:r w:rsidRPr="00DF0A72">
        <w:t>Podstawowy wymiar urlopu wynosi 5 tygodni.</w:t>
      </w:r>
    </w:p>
    <w:p w:rsidR="003E0F05" w:rsidRPr="00DF0A72" w:rsidRDefault="00204D88" w:rsidP="00204D88">
      <w:pPr>
        <w:pStyle w:val="4HKCROdstavec-1uroven"/>
      </w:pPr>
      <w:r w:rsidRPr="00DF0A72">
        <w:lastRenderedPageBreak/>
        <w:t>Czas korzystania z urlopu określa pracownikowi dyrektor pionu.</w:t>
      </w:r>
      <w:r w:rsidR="003E0F05" w:rsidRPr="00DF0A72">
        <w:t xml:space="preserve"> </w:t>
      </w:r>
      <w:r w:rsidR="006F52BC" w:rsidRPr="00DF0A72">
        <w:t>Dyrektor g</w:t>
      </w:r>
      <w:r w:rsidRPr="00DF0A72">
        <w:t>eneralny ma prawo zarządzenia urlopu obowiązującego wszystkich pracowników (np. między Świętami Bożego Narodzenia).</w:t>
      </w:r>
      <w:r w:rsidR="003E0F05" w:rsidRPr="00DF0A72">
        <w:t xml:space="preserve"> </w:t>
      </w:r>
    </w:p>
    <w:p w:rsidR="003E0F05" w:rsidRPr="00DF0A72" w:rsidRDefault="00C2723B" w:rsidP="00204D88">
      <w:pPr>
        <w:pStyle w:val="4HKCROdstavec-1uroven"/>
      </w:pPr>
      <w:r w:rsidRPr="00DF0A72">
        <w:t>Dyrektor pionu, względnie dyrektor g</w:t>
      </w:r>
      <w:r w:rsidR="00204D88" w:rsidRPr="00DF0A72">
        <w:t>eneralny określi pracownikowi korzystanie z urlopu zatwierdzając wniosek pracownika, ewentualnie można zastosować formularze SEVT (statystyczne i ewidencyjne wydawnictwo formularzy).</w:t>
      </w:r>
      <w:r w:rsidR="003E0F05" w:rsidRPr="00DF0A72">
        <w:t xml:space="preserve"> </w:t>
      </w:r>
      <w:r w:rsidR="003F019B">
        <w:t>K</w:t>
      </w:r>
      <w:r w:rsidR="003F019B" w:rsidRPr="00DF0A72">
        <w:t xml:space="preserve">orzystanie z urlopu </w:t>
      </w:r>
      <w:r w:rsidR="003F019B">
        <w:t>przez d</w:t>
      </w:r>
      <w:r w:rsidR="00204D88" w:rsidRPr="00DF0A72">
        <w:t>yrektor</w:t>
      </w:r>
      <w:r w:rsidR="003F019B">
        <w:t>a</w:t>
      </w:r>
      <w:r w:rsidR="00204D88" w:rsidRPr="00DF0A72">
        <w:t xml:space="preserve"> pionu określa </w:t>
      </w:r>
      <w:r w:rsidR="00995A3A">
        <w:t>d</w:t>
      </w:r>
      <w:r w:rsidR="00204D88" w:rsidRPr="00DF0A72">
        <w:t xml:space="preserve">yrektor </w:t>
      </w:r>
      <w:r w:rsidR="00995A3A">
        <w:t>g</w:t>
      </w:r>
      <w:r w:rsidR="00204D88" w:rsidRPr="00DF0A72">
        <w:t>eneralny zatwierdzając wniosek.</w:t>
      </w:r>
      <w:r w:rsidR="003E0F05" w:rsidRPr="00DF0A72">
        <w:t xml:space="preserve"> </w:t>
      </w:r>
    </w:p>
    <w:p w:rsidR="003E0F05" w:rsidRPr="00DF0A72" w:rsidRDefault="00204D88" w:rsidP="00204D88">
      <w:pPr>
        <w:pStyle w:val="4HKCROdstavec-1uroven"/>
      </w:pPr>
      <w:r w:rsidRPr="00DF0A72">
        <w:t xml:space="preserve">Określając okres </w:t>
      </w:r>
      <w:r w:rsidR="003F019B">
        <w:t>wy</w:t>
      </w:r>
      <w:r w:rsidRPr="00DF0A72">
        <w:t xml:space="preserve">korzystania urlopu dyrektor pionu bazuje na potrzebach pracodawcy związanych z prowadzoną działalnością oraz </w:t>
      </w:r>
      <w:r w:rsidR="00C2723B" w:rsidRPr="00DF0A72">
        <w:t xml:space="preserve">na </w:t>
      </w:r>
      <w:r w:rsidRPr="00DF0A72">
        <w:t>planie urlopów.</w:t>
      </w:r>
      <w:r w:rsidR="003E0F05" w:rsidRPr="00DF0A72">
        <w:t xml:space="preserve"> </w:t>
      </w:r>
      <w:r w:rsidRPr="00DF0A72">
        <w:t xml:space="preserve">Dyrektor pionu </w:t>
      </w:r>
      <w:r w:rsidR="00995A3A">
        <w:t>ustala</w:t>
      </w:r>
      <w:r w:rsidR="00C2723B" w:rsidRPr="00DF0A72">
        <w:t xml:space="preserve"> pracownikowi urlop tak, aby</w:t>
      </w:r>
      <w:r w:rsidRPr="00DF0A72">
        <w:t xml:space="preserve"> </w:t>
      </w:r>
      <w:r w:rsidR="003F019B" w:rsidRPr="00DF0A72">
        <w:t xml:space="preserve">zazwyczaj </w:t>
      </w:r>
      <w:r w:rsidRPr="00DF0A72">
        <w:t xml:space="preserve">wykorzystał </w:t>
      </w:r>
      <w:r w:rsidR="00C2723B" w:rsidRPr="00DF0A72">
        <w:t xml:space="preserve">go </w:t>
      </w:r>
      <w:r w:rsidR="003F019B">
        <w:t>w całości</w:t>
      </w:r>
      <w:r w:rsidRPr="00DF0A72">
        <w:t xml:space="preserve"> do końca roku kalendarzowego.</w:t>
      </w:r>
      <w:r w:rsidR="003E0F05" w:rsidRPr="00DF0A72">
        <w:t xml:space="preserve"> </w:t>
      </w:r>
      <w:r w:rsidRPr="00DF0A72">
        <w:t xml:space="preserve">Jeżeli </w:t>
      </w:r>
      <w:r w:rsidR="00C2723B" w:rsidRPr="00DF0A72">
        <w:t xml:space="preserve">takie </w:t>
      </w:r>
      <w:r w:rsidR="00356390">
        <w:t>wy</w:t>
      </w:r>
      <w:r w:rsidR="00C2723B" w:rsidRPr="00DF0A72">
        <w:t xml:space="preserve">korzystanie urlopu </w:t>
      </w:r>
      <w:r w:rsidRPr="00DF0A72">
        <w:t>nie zostało określone, dyrekto</w:t>
      </w:r>
      <w:r w:rsidR="00356390">
        <w:t>r pionu określi korzystanie z url</w:t>
      </w:r>
      <w:r w:rsidRPr="00DF0A72">
        <w:t xml:space="preserve">opu </w:t>
      </w:r>
      <w:r w:rsidR="00C640D4">
        <w:t xml:space="preserve">w </w:t>
      </w:r>
      <w:r w:rsidRPr="00DF0A72">
        <w:t>tak</w:t>
      </w:r>
      <w:r w:rsidR="00C640D4">
        <w:t>i sposób</w:t>
      </w:r>
      <w:r w:rsidRPr="00DF0A72">
        <w:t>, aby był wykorzystany najpóźniej do końca października następnego roku kalendarzowego.</w:t>
      </w:r>
      <w:r w:rsidR="003E0F05" w:rsidRPr="00DF0A72">
        <w:t xml:space="preserve"> </w:t>
      </w:r>
    </w:p>
    <w:p w:rsidR="003E0F05" w:rsidRPr="00DF0A72" w:rsidRDefault="00204D88" w:rsidP="00204D88">
      <w:pPr>
        <w:pStyle w:val="4HKCROdstavec-1uroven"/>
      </w:pPr>
      <w:r w:rsidRPr="00DF0A72">
        <w:t>Jeżeli dyrektor pionu określa korzystanie z urlopu na mocy decyzji, powinien poinformować pracownika na piśmie przynajmniej z 14-stodniowym wyprzedzeniem.</w:t>
      </w:r>
    </w:p>
    <w:p w:rsidR="003E0F05" w:rsidRPr="00DF0A72" w:rsidRDefault="00C2723B" w:rsidP="00204D88">
      <w:pPr>
        <w:pStyle w:val="4HKCROdstavec-1uroven"/>
      </w:pPr>
      <w:r w:rsidRPr="00DF0A72">
        <w:t>Dyrektor g</w:t>
      </w:r>
      <w:r w:rsidR="00204D88" w:rsidRPr="00DF0A72">
        <w:t>eneralny może określić korzystanie z urlopu także pracownikowi, który nie spełnił warunków w zakresie powstania prawa do urlopu, jeżeli istnieje założenie, że pracownik warunki te speł</w:t>
      </w:r>
      <w:r w:rsidR="0048380F" w:rsidRPr="00DF0A72">
        <w:t xml:space="preserve">ni do </w:t>
      </w:r>
      <w:r w:rsidR="00204D88" w:rsidRPr="00DF0A72">
        <w:t>końca roku kalendarzowego, względnie do czasu ustania stosunku pracy.</w:t>
      </w:r>
      <w:r w:rsidR="003E0F05" w:rsidRPr="00DF0A72">
        <w:t xml:space="preserve"> </w:t>
      </w:r>
      <w:r w:rsidR="00204D88" w:rsidRPr="00DF0A72">
        <w:t xml:space="preserve">Jeżeli pracownik wykorzysta urlop i nie </w:t>
      </w:r>
      <w:r w:rsidR="0048380F" w:rsidRPr="00DF0A72">
        <w:t>nabędzie prawa d</w:t>
      </w:r>
      <w:r w:rsidR="00204D88" w:rsidRPr="00DF0A72">
        <w:t>o urlopu, wówczas zobowiązany</w:t>
      </w:r>
      <w:r w:rsidR="0048380F" w:rsidRPr="00DF0A72">
        <w:t xml:space="preserve"> jest</w:t>
      </w:r>
      <w:r w:rsidR="00204D88" w:rsidRPr="00DF0A72">
        <w:t xml:space="preserve"> do zwrotu ekwiwalentu wynagrodzenia za urlop lub zostanie mu on z wynagrodzenia potrącony nawet bez jego zgody.</w:t>
      </w:r>
      <w:r w:rsidR="003E0F05" w:rsidRPr="00DF0A72">
        <w:t xml:space="preserve"> </w:t>
      </w:r>
    </w:p>
    <w:p w:rsidR="003E0F05" w:rsidRPr="00DF0A72" w:rsidRDefault="00204D88" w:rsidP="00204D88">
      <w:pPr>
        <w:pStyle w:val="3HKCRClaneksmlouvy"/>
      </w:pPr>
      <w:r w:rsidRPr="00DF0A72">
        <w:t>przeszkody w wykonywaniu pracy po stronie pracownika</w:t>
      </w:r>
    </w:p>
    <w:p w:rsidR="003E0F05" w:rsidRPr="00DF0A72" w:rsidRDefault="000545EF" w:rsidP="001A4A5B">
      <w:pPr>
        <w:pStyle w:val="4HKCROdstavec-1uroven"/>
      </w:pPr>
      <w:r w:rsidRPr="00DF0A72">
        <w:t>Przeszkody w wykonywaniu pracy po stronie pracownika w przypadku stosowania ruchomego czasu pracy traktowane są jako wykonywanie pracy tylko w zakresie, gdy w sposób niezbędny zaingerowały w podstawowy czas pracy (typowym przykładem jest wizyta u lekarza).</w:t>
      </w:r>
      <w:r w:rsidR="003E0F05" w:rsidRPr="00DF0A72">
        <w:t xml:space="preserve"> </w:t>
      </w:r>
    </w:p>
    <w:p w:rsidR="003E0F05" w:rsidRPr="00DF0A72" w:rsidRDefault="001A4A5B" w:rsidP="001A4A5B">
      <w:pPr>
        <w:pStyle w:val="4HKCROdstavec-1uroven"/>
      </w:pPr>
      <w:r w:rsidRPr="00DF0A72">
        <w:t>Przeszkody w wykonywaniu pracy po stronie pracownika w przypadku stosowania ruchomego czasu pracy w zakresie, w jakim</w:t>
      </w:r>
      <w:r w:rsidR="0048380F" w:rsidRPr="00DF0A72">
        <w:t xml:space="preserve"> zaingerow</w:t>
      </w:r>
      <w:r w:rsidRPr="00DF0A72">
        <w:t>ały w wybieralny czas pracy, traktowane są jako usprawiedliwione, natomiast nie jako wykonywanie pracy i nie przysługuje z ich tytułu ekwiwalent wynagrodzenia.</w:t>
      </w:r>
      <w:r w:rsidR="003E0F05" w:rsidRPr="00DF0A72">
        <w:t xml:space="preserve"> </w:t>
      </w:r>
      <w:r w:rsidRPr="00DF0A72">
        <w:t>Pracownik jest zobowiązany do nadrobienia w ten sposób usprawiedliwionego czasu.</w:t>
      </w:r>
    </w:p>
    <w:p w:rsidR="003E0F05" w:rsidRPr="00DF0A72" w:rsidRDefault="001A4A5B" w:rsidP="001A4A5B">
      <w:pPr>
        <w:pStyle w:val="4HKCROdstavec-1uroven"/>
      </w:pPr>
      <w:r w:rsidRPr="00DF0A72">
        <w:t>Całodniowe przeszkody w wykonywaniu pracy po stronie pracowników określone na mocy ogólnie obowiązującego przepisu prawa są zali</w:t>
      </w:r>
      <w:r w:rsidR="0048380F" w:rsidRPr="00DF0A72">
        <w:t>czan</w:t>
      </w:r>
      <w:r w:rsidRPr="00DF0A72">
        <w:t>e do czasu pracy w zakresie średniej długości zmiany, tj.</w:t>
      </w:r>
      <w:r w:rsidR="003E0F05" w:rsidRPr="00DF0A72">
        <w:t xml:space="preserve"> </w:t>
      </w:r>
      <w:r w:rsidRPr="00DF0A72">
        <w:t xml:space="preserve">8 godzin, jeżeli stosunek pracy nie został zawarty </w:t>
      </w:r>
      <w:r w:rsidR="0048380F" w:rsidRPr="00DF0A72">
        <w:t xml:space="preserve">na </w:t>
      </w:r>
      <w:r w:rsidRPr="00DF0A72">
        <w:t>krótsz</w:t>
      </w:r>
      <w:r w:rsidR="0048380F" w:rsidRPr="00DF0A72">
        <w:t>y</w:t>
      </w:r>
      <w:r w:rsidR="00356390">
        <w:t>, niż</w:t>
      </w:r>
      <w:r w:rsidR="0048380F" w:rsidRPr="00DF0A72">
        <w:t xml:space="preserve"> tygodniowy</w:t>
      </w:r>
      <w:r w:rsidRPr="00DF0A72">
        <w:t xml:space="preserve"> czas pracy.</w:t>
      </w:r>
    </w:p>
    <w:p w:rsidR="003E0F05" w:rsidRPr="00DF0A72" w:rsidRDefault="001A4A5B" w:rsidP="001A4A5B">
      <w:pPr>
        <w:pStyle w:val="4HKCROdstavec-1uroven"/>
      </w:pPr>
      <w:r w:rsidRPr="00DF0A72">
        <w:t>Jeżeli pracownik wie o przeszkodach w wykonywaniu pracy wcześniej, powinien je zgłosić bezpośredniemu przełożonemu.</w:t>
      </w:r>
      <w:r w:rsidR="003E0F05" w:rsidRPr="00DF0A72">
        <w:t xml:space="preserve"> </w:t>
      </w:r>
    </w:p>
    <w:p w:rsidR="003E0F05" w:rsidRPr="00DF0A72" w:rsidRDefault="001A4A5B" w:rsidP="001A4A5B">
      <w:pPr>
        <w:pStyle w:val="4HKCROdstavec-1uroven"/>
      </w:pPr>
      <w:r w:rsidRPr="00DF0A72">
        <w:t>Pracownicy pracujący w trybie ruchomego czasu pracy powinni załatwiać swoje sprawy osobiste w ramach wybieralnego czasu pracy.</w:t>
      </w:r>
      <w:r w:rsidR="003E0F05" w:rsidRPr="00DF0A72">
        <w:t xml:space="preserve"> </w:t>
      </w:r>
      <w:r w:rsidRPr="00DF0A72">
        <w:t>Pracownicy pracujący w trybie stałego czasu pracy powinni załatwiać swoje sprawy osobiste poza godzinami pracy.</w:t>
      </w:r>
    </w:p>
    <w:p w:rsidR="003E0F05" w:rsidRPr="00DF0A72" w:rsidRDefault="001A4A5B" w:rsidP="001A4A5B">
      <w:pPr>
        <w:pStyle w:val="4HKCROdstavec-1uroven"/>
      </w:pPr>
      <w:r w:rsidRPr="00DF0A72">
        <w:t>Pracownik powinien udokumentować każdą przeszkodę w wykonywaniu pracy stosownym zaświadczeniem.</w:t>
      </w:r>
    </w:p>
    <w:p w:rsidR="003E0F05" w:rsidRPr="00DF0A72" w:rsidRDefault="001A4A5B" w:rsidP="001A4A5B">
      <w:pPr>
        <w:pStyle w:val="4HKCROdstavec-1uroven"/>
      </w:pPr>
      <w:r w:rsidRPr="00DF0A72">
        <w:lastRenderedPageBreak/>
        <w:t>Pracownikom przysługują w roku kalendarzowym 4 dni urlopu na niedyspozycję.</w:t>
      </w:r>
      <w:r w:rsidR="003E0F05" w:rsidRPr="00DF0A72">
        <w:t xml:space="preserve"> </w:t>
      </w:r>
      <w:r w:rsidRPr="00DF0A72">
        <w:t xml:space="preserve">Pracownik ma prawo wykorzystania urlopu na niedyspozycję najwyżej 3 dni w </w:t>
      </w:r>
      <w:r w:rsidR="00356390">
        <w:t>ciągu</w:t>
      </w:r>
      <w:r w:rsidR="00356390" w:rsidRPr="00DF0A72">
        <w:t xml:space="preserve"> </w:t>
      </w:r>
      <w:r w:rsidRPr="00DF0A72">
        <w:t xml:space="preserve">(typowym przykładem jest </w:t>
      </w:r>
      <w:r w:rsidR="006254AB" w:rsidRPr="00DF0A72">
        <w:t xml:space="preserve">pomostowe </w:t>
      </w:r>
      <w:r w:rsidRPr="00DF0A72">
        <w:t xml:space="preserve">wykorzystanie </w:t>
      </w:r>
      <w:r w:rsidR="00356390">
        <w:t>przez</w:t>
      </w:r>
      <w:r w:rsidR="00356390" w:rsidRPr="00DF0A72">
        <w:t xml:space="preserve"> </w:t>
      </w:r>
      <w:r w:rsidRPr="00DF0A72">
        <w:t xml:space="preserve">pierwsze </w:t>
      </w:r>
      <w:r w:rsidR="006254AB" w:rsidRPr="00DF0A72">
        <w:t xml:space="preserve">trzy </w:t>
      </w:r>
      <w:r w:rsidRPr="00DF0A72">
        <w:t>dni niezdolności do pracy)</w:t>
      </w:r>
      <w:r w:rsidR="00356390">
        <w:t>.</w:t>
      </w:r>
      <w:r w:rsidR="003E0F05" w:rsidRPr="00DF0A72">
        <w:t xml:space="preserve"> </w:t>
      </w:r>
      <w:r w:rsidRPr="00DF0A72">
        <w:t>Z tytułu urlopu na niedyspozycję przysługuje ekwiwalent w wysokości wy</w:t>
      </w:r>
      <w:r w:rsidR="006254AB" w:rsidRPr="00DF0A72">
        <w:t xml:space="preserve">nagrodzenia, jakie pracownik </w:t>
      </w:r>
      <w:r w:rsidRPr="00DF0A72">
        <w:t>otrzymał</w:t>
      </w:r>
      <w:r w:rsidR="006254AB" w:rsidRPr="00DF0A72">
        <w:t>by</w:t>
      </w:r>
      <w:r w:rsidR="00995A3A">
        <w:t>, gdyby w dniu urlopu</w:t>
      </w:r>
      <w:r w:rsidR="00356390">
        <w:t xml:space="preserve"> </w:t>
      </w:r>
      <w:r w:rsidRPr="00DF0A72">
        <w:t>na niedyspozycję pracował.</w:t>
      </w:r>
      <w:r w:rsidR="003E0F05" w:rsidRPr="00DF0A72">
        <w:t xml:space="preserve"> </w:t>
      </w:r>
      <w:r w:rsidR="00995A3A">
        <w:t>Urlop</w:t>
      </w:r>
      <w:r w:rsidR="00356390">
        <w:t xml:space="preserve"> </w:t>
      </w:r>
      <w:r w:rsidRPr="00DF0A72">
        <w:t>na niedyspozycję nie jest traktowany jako wykonywanie pracy do celów wyliczenia przysługującego urlopu.</w:t>
      </w:r>
      <w:r w:rsidR="003E0F05" w:rsidRPr="00DF0A72">
        <w:t xml:space="preserve"> </w:t>
      </w:r>
      <w:r w:rsidRPr="00DF0A72">
        <w:t>Pracownik zobowi</w:t>
      </w:r>
      <w:r w:rsidR="00995A3A">
        <w:t>ązany jest do zgłoszenia urlopu</w:t>
      </w:r>
      <w:r w:rsidR="00356390">
        <w:t xml:space="preserve"> </w:t>
      </w:r>
      <w:r w:rsidRPr="00DF0A72">
        <w:t>na niedyspozycję kierownikowi działu, ewentualnie dyrektorowi pionu najpóźniej w dniu jego wyk</w:t>
      </w:r>
      <w:r w:rsidR="006254AB" w:rsidRPr="00DF0A72">
        <w:t>orzyst</w:t>
      </w:r>
      <w:r w:rsidRPr="00DF0A72">
        <w:t xml:space="preserve">ania </w:t>
      </w:r>
      <w:r w:rsidR="006254AB" w:rsidRPr="00DF0A72">
        <w:t>i póź</w:t>
      </w:r>
      <w:r w:rsidRPr="00DF0A72">
        <w:t>niejszego przekazania tej informacji (emailem</w:t>
      </w:r>
      <w:r w:rsidR="00356390">
        <w:t>,</w:t>
      </w:r>
      <w:r w:rsidRPr="00DF0A72">
        <w:t xml:space="preserve"> a pracownikowi na stanowisku kierownic</w:t>
      </w:r>
      <w:r w:rsidR="00995A3A">
        <w:t>zym, który wydał zgodę na urlop</w:t>
      </w:r>
      <w:r w:rsidR="00356390">
        <w:t xml:space="preserve"> </w:t>
      </w:r>
      <w:r w:rsidRPr="00DF0A72">
        <w:t xml:space="preserve">na niedyspozycję, w kopii) pracownikowi </w:t>
      </w:r>
      <w:r w:rsidR="00356390">
        <w:t>odpowiedzialnemu za</w:t>
      </w:r>
      <w:r w:rsidRPr="00DF0A72">
        <w:t xml:space="preserve"> kierowanie dział</w:t>
      </w:r>
      <w:r w:rsidR="00356390">
        <w:t>em</w:t>
      </w:r>
      <w:r w:rsidRPr="00DF0A72">
        <w:t xml:space="preserve"> kadr do celów ewidencji </w:t>
      </w:r>
      <w:r w:rsidR="006254AB" w:rsidRPr="00DF0A72">
        <w:t>czasu</w:t>
      </w:r>
      <w:r w:rsidRPr="00DF0A72">
        <w:t xml:space="preserve"> pracy.</w:t>
      </w:r>
      <w:r w:rsidR="003E0F05" w:rsidRPr="00DF0A72">
        <w:t xml:space="preserve"> </w:t>
      </w:r>
      <w:r w:rsidR="006254AB" w:rsidRPr="00DF0A72">
        <w:t xml:space="preserve"> </w:t>
      </w:r>
    </w:p>
    <w:p w:rsidR="003E0F05" w:rsidRPr="00DF0A72" w:rsidRDefault="001A4A5B" w:rsidP="001A4A5B">
      <w:pPr>
        <w:pStyle w:val="3HKCRClaneksmlouvy"/>
      </w:pPr>
      <w:r w:rsidRPr="00DF0A72">
        <w:t>urlop bezpłatny z innych powodów</w:t>
      </w:r>
    </w:p>
    <w:p w:rsidR="003E0F05" w:rsidRPr="00DF0A72" w:rsidRDefault="001A4A5B" w:rsidP="001A4A5B">
      <w:pPr>
        <w:pStyle w:val="4HKCROdstavec-1uroven"/>
      </w:pPr>
      <w:r w:rsidRPr="00DF0A72">
        <w:t>Pracownik może otrzymać urlop bez prawa do wynagrodzenia także z innych poważnych przyczyn</w:t>
      </w:r>
      <w:r w:rsidR="00356390">
        <w:t>,</w:t>
      </w:r>
      <w:r w:rsidRPr="00DF0A72">
        <w:t xml:space="preserve"> takich jak w szczególności załatwienie ważnych spraw osobistych, rodzinnych i majątkowych, których nie można załatwić poza godzinami pracy.</w:t>
      </w:r>
    </w:p>
    <w:p w:rsidR="003E0F05" w:rsidRPr="00DF0A72" w:rsidRDefault="001A4A5B" w:rsidP="001A4A5B">
      <w:pPr>
        <w:pStyle w:val="4HKCROdstavec-1uroven"/>
      </w:pPr>
      <w:r w:rsidRPr="00DF0A72">
        <w:t>Taki dzień wolny od pracy może przyznać wył</w:t>
      </w:r>
      <w:r w:rsidR="006254AB" w:rsidRPr="00DF0A72">
        <w:t>ącznie d</w:t>
      </w:r>
      <w:r w:rsidRPr="00DF0A72">
        <w:t xml:space="preserve">yrektor </w:t>
      </w:r>
      <w:r w:rsidR="006254AB" w:rsidRPr="00DF0A72">
        <w:t>g</w:t>
      </w:r>
      <w:r w:rsidRPr="00DF0A72">
        <w:t>eneralny</w:t>
      </w:r>
      <w:r w:rsidR="00356390" w:rsidRPr="00356390">
        <w:t xml:space="preserve"> </w:t>
      </w:r>
      <w:r w:rsidR="00356390" w:rsidRPr="00DF0A72">
        <w:t>na wniosek pracownika</w:t>
      </w:r>
      <w:r w:rsidRPr="00DF0A72">
        <w:t>.</w:t>
      </w:r>
      <w:r w:rsidR="003E0F05" w:rsidRPr="00DF0A72">
        <w:t xml:space="preserve"> </w:t>
      </w:r>
      <w:r w:rsidRPr="00DF0A72">
        <w:t>Dyrektor generalny może uzgodnić z pracownikiem, że odrobi on w ten sposób nieprzepracowany czas pracy.</w:t>
      </w:r>
      <w:r w:rsidR="003E0F05" w:rsidRPr="00DF0A72">
        <w:t xml:space="preserve"> </w:t>
      </w:r>
      <w:r w:rsidRPr="00DF0A72">
        <w:t xml:space="preserve">Jeżeli dyrektor generalny nie uzgodni z pracownikiem odrobienia dnia wolnego od pracy, </w:t>
      </w:r>
      <w:r w:rsidR="00356390">
        <w:t>ustala się</w:t>
      </w:r>
      <w:r w:rsidRPr="00DF0A72">
        <w:t xml:space="preserve">, że pracownik zapłaci pracodawcy pełną kwotę równoważną składce na powszechne ubezpieczenie zdrowotne, które pracodawca </w:t>
      </w:r>
      <w:r w:rsidR="006254AB" w:rsidRPr="00DF0A72">
        <w:t>musi</w:t>
      </w:r>
      <w:r w:rsidRPr="00DF0A72">
        <w:t xml:space="preserve"> za pracownika zapłacić w czasie, w którym udzielił pracownikowi bezpłatnego urlopu.</w:t>
      </w:r>
    </w:p>
    <w:p w:rsidR="003E0F05" w:rsidRPr="00DF0A72" w:rsidRDefault="001A4A5B" w:rsidP="001A4A5B">
      <w:pPr>
        <w:pStyle w:val="4HKCROdstavec-1uroven"/>
      </w:pPr>
      <w:r w:rsidRPr="00DF0A72">
        <w:t xml:space="preserve">W przypadku nieusprawiedliwionej nieobecności pracownika w pracy, pracownik ma obowiązek zapłacenia pracodawcy sumy </w:t>
      </w:r>
      <w:r w:rsidR="00C640D4">
        <w:t>odpowiadającej</w:t>
      </w:r>
      <w:r w:rsidR="00C640D4" w:rsidRPr="00DF0A72">
        <w:t xml:space="preserve"> </w:t>
      </w:r>
      <w:r w:rsidRPr="00DF0A72">
        <w:t xml:space="preserve">składce na powszechne ubezpieczenie </w:t>
      </w:r>
      <w:r w:rsidR="006254AB" w:rsidRPr="00DF0A72">
        <w:t xml:space="preserve">zdrowotne, które pracodawca </w:t>
      </w:r>
      <w:r w:rsidRPr="00DF0A72">
        <w:t>w tym czasie za pracownika zapłacił.</w:t>
      </w:r>
      <w:r w:rsidR="003E0F05" w:rsidRPr="00DF0A72">
        <w:t xml:space="preserve"> </w:t>
      </w:r>
    </w:p>
    <w:p w:rsidR="003E0F05" w:rsidRPr="00DF0A72" w:rsidRDefault="001A4A5B" w:rsidP="001A4A5B">
      <w:pPr>
        <w:pStyle w:val="3HKCRClaneksmlouvy"/>
      </w:pPr>
      <w:r w:rsidRPr="00DF0A72">
        <w:t>ewidencja czasu pracy</w:t>
      </w:r>
    </w:p>
    <w:p w:rsidR="003E0F05" w:rsidRPr="00DF0A72" w:rsidRDefault="001A4A5B" w:rsidP="001A4A5B">
      <w:pPr>
        <w:pStyle w:val="4HKCROdstavec-1uroven"/>
      </w:pPr>
      <w:r w:rsidRPr="00DF0A72">
        <w:t>Przepracowany czas pracy odnotowywany jest w ewidencji czasu pracy, za pośrednictwem urządzenia elektronicznego.</w:t>
      </w:r>
    </w:p>
    <w:p w:rsidR="003E0F05" w:rsidRPr="00DF0A72" w:rsidRDefault="001A4A5B" w:rsidP="001A4A5B">
      <w:pPr>
        <w:pStyle w:val="4HKCROdstavec-1uroven"/>
      </w:pPr>
      <w:r w:rsidRPr="00DF0A72">
        <w:t>Pracownicy mają obowiązek rejestrowania początku i zakończenia czasu pracy,</w:t>
      </w:r>
      <w:r w:rsidR="00613299">
        <w:t xml:space="preserve"> jak również</w:t>
      </w:r>
      <w:r w:rsidRPr="00DF0A72">
        <w:t xml:space="preserve"> każde</w:t>
      </w:r>
      <w:r w:rsidR="00613299">
        <w:t>go</w:t>
      </w:r>
      <w:r w:rsidRPr="00DF0A72">
        <w:t xml:space="preserve"> wyjści</w:t>
      </w:r>
      <w:r w:rsidR="00613299">
        <w:t>a i powrotu</w:t>
      </w:r>
      <w:r w:rsidRPr="00DF0A72">
        <w:t xml:space="preserve"> do budynku.</w:t>
      </w:r>
    </w:p>
    <w:p w:rsidR="003E0F05" w:rsidRPr="00DF0A72" w:rsidRDefault="001A4A5B" w:rsidP="001A4A5B">
      <w:pPr>
        <w:pStyle w:val="4HKCROdstavec-1uroven"/>
      </w:pPr>
      <w:r w:rsidRPr="00DF0A72">
        <w:t>Odpowiedzialność za prawidłowe prowadzenie ewidencji czasu pracy ponoszą dyrektorzy pionów we współpracy z pionem ekonomiczno-prawnym.</w:t>
      </w:r>
      <w:r w:rsidR="003E0F05" w:rsidRPr="00DF0A72">
        <w:t xml:space="preserve"> </w:t>
      </w:r>
      <w:r w:rsidRPr="00DF0A72">
        <w:t>Właściwy dyrektor pionu ma obowiązek przekazania dokumentów do pionu ekonomiczno-prawnego w celu uzupełnienia danych dotyczących faktycznie przepracowanego czasu pracy oraz innych informacji, jeżeli nie są one zapisane w systemie elektronicznym</w:t>
      </w:r>
      <w:r w:rsidR="003E0F05" w:rsidRPr="00DF0A72">
        <w:t xml:space="preserve"> </w:t>
      </w:r>
    </w:p>
    <w:p w:rsidR="003E0F05" w:rsidRPr="00DF0A72" w:rsidRDefault="001A4A5B" w:rsidP="001A4A5B">
      <w:pPr>
        <w:pStyle w:val="3HKCRClaneksmlouvy"/>
      </w:pPr>
      <w:r w:rsidRPr="00DF0A72">
        <w:t>nieobecność pracownika</w:t>
      </w:r>
    </w:p>
    <w:p w:rsidR="003E0F05" w:rsidRPr="00DF0A72" w:rsidRDefault="003E0F05" w:rsidP="003E0F05">
      <w:pPr>
        <w:pStyle w:val="BodyText21"/>
        <w:widowControl/>
        <w:spacing w:line="240" w:lineRule="auto"/>
        <w:jc w:val="center"/>
        <w:rPr>
          <w:rFonts w:ascii="Franklin Gothic Book" w:hAnsi="Franklin Gothic Book"/>
          <w:b/>
          <w:sz w:val="22"/>
          <w:szCs w:val="22"/>
        </w:rPr>
      </w:pPr>
    </w:p>
    <w:p w:rsidR="003E0F05" w:rsidRPr="00DF0A72" w:rsidRDefault="001A4A5B" w:rsidP="001A4A5B">
      <w:pPr>
        <w:pStyle w:val="4HKCROdstavec-1uroven"/>
      </w:pPr>
      <w:r w:rsidRPr="00DF0A72">
        <w:t>Każdą nieobecność w budynku, za wyjątkiem korzystania z przerwy na obiad, w obowiązkowych godzinach pracy, pracownik powinien udokumentować w sposób, który wskazuje na zasadność tej nieobecności.</w:t>
      </w:r>
      <w:r w:rsidR="003E0F05" w:rsidRPr="00DF0A72">
        <w:t xml:space="preserve"> </w:t>
      </w:r>
      <w:r w:rsidRPr="00DF0A72">
        <w:t>Pracownik przekazuje dokumenty dyrektorowi właściwego pionu.</w:t>
      </w:r>
    </w:p>
    <w:p w:rsidR="003E0F05" w:rsidRPr="00DF0A72" w:rsidRDefault="001A4A5B" w:rsidP="001A4A5B">
      <w:pPr>
        <w:pStyle w:val="3HKCRClaneksmlouvy"/>
      </w:pPr>
      <w:r w:rsidRPr="00DF0A72">
        <w:lastRenderedPageBreak/>
        <w:t>Podróże służbowe</w:t>
      </w:r>
    </w:p>
    <w:p w:rsidR="003E0F05" w:rsidRPr="00DF0A72" w:rsidRDefault="001A4A5B" w:rsidP="001A4A5B">
      <w:pPr>
        <w:pStyle w:val="4HKCROdstavec-1uroven"/>
      </w:pPr>
      <w:r w:rsidRPr="00DF0A72">
        <w:t>Zatwierdzanie podróży służbowych, przyznawanie refundacji kosztów podróży i innych wydatków reguluje odrębny wewnętrzny przepis pracodawcy (wytyczne dotyczące pokrycia kosztów podróży) oraz Kodeks Pracy.</w:t>
      </w:r>
      <w:r w:rsidR="003E0F05" w:rsidRPr="00DF0A72">
        <w:t xml:space="preserve"> </w:t>
      </w:r>
      <w:r w:rsidRPr="00DF0A72">
        <w:t>Pracownik powinien natychmiast po powrocie z wyjazdu służbowego poinformować na piśmie o jej</w:t>
      </w:r>
      <w:r w:rsidR="00613299">
        <w:t xml:space="preserve"> wyniku właściwego pracownika piastującego</w:t>
      </w:r>
      <w:r w:rsidRPr="00DF0A72">
        <w:t xml:space="preserve"> stanowisk</w:t>
      </w:r>
      <w:r w:rsidR="00613299">
        <w:t>o</w:t>
      </w:r>
      <w:r w:rsidRPr="00DF0A72">
        <w:t xml:space="preserve"> kierownicz</w:t>
      </w:r>
      <w:r w:rsidR="00613299">
        <w:t>e</w:t>
      </w:r>
      <w:r w:rsidRPr="00DF0A72">
        <w:t>.</w:t>
      </w:r>
      <w:r w:rsidR="003E0F05" w:rsidRPr="00DF0A72">
        <w:t xml:space="preserve"> </w:t>
      </w:r>
      <w:r w:rsidRPr="00DF0A72">
        <w:t>Ewidencję czasu pracy do celów podróży służbowej określa artykuł 12, punkt 10.</w:t>
      </w:r>
    </w:p>
    <w:p w:rsidR="003E0F05" w:rsidRPr="00DF0A72" w:rsidRDefault="001A4A5B" w:rsidP="001A4A5B">
      <w:pPr>
        <w:pStyle w:val="3HKCRClaneksmlouvy"/>
      </w:pPr>
      <w:r w:rsidRPr="00DF0A72">
        <w:t>praca wykonywana w domu</w:t>
      </w:r>
    </w:p>
    <w:p w:rsidR="003E0F05" w:rsidRPr="00DF0A72" w:rsidRDefault="001A4A5B" w:rsidP="001A4A5B">
      <w:pPr>
        <w:pStyle w:val="4HKCROdstavec-1uroven"/>
      </w:pPr>
      <w:r w:rsidRPr="00DF0A72">
        <w:t>Pracownicy mają prawo, po uprzednim uzgodnieniu z dyrektor</w:t>
      </w:r>
      <w:r w:rsidR="006254AB" w:rsidRPr="00DF0A72">
        <w:t>e</w:t>
      </w:r>
      <w:r w:rsidRPr="00DF0A72">
        <w:t>m pionu, do wykonywania pracy w domu.</w:t>
      </w:r>
      <w:r w:rsidR="003E0F05" w:rsidRPr="00DF0A72">
        <w:t xml:space="preserve"> </w:t>
      </w:r>
      <w:r w:rsidRPr="00DF0A72">
        <w:t xml:space="preserve">Do celów pracy wykonywanej w domu </w:t>
      </w:r>
      <w:r w:rsidR="003D3D58">
        <w:t>przez „</w:t>
      </w:r>
      <w:r w:rsidRPr="00DF0A72">
        <w:t>miejsce wykonywani</w:t>
      </w:r>
      <w:r w:rsidR="006254AB" w:rsidRPr="00DF0A72">
        <w:t>a pracy</w:t>
      </w:r>
      <w:r w:rsidR="003D3D58">
        <w:t>”</w:t>
      </w:r>
      <w:r w:rsidR="006254AB" w:rsidRPr="00DF0A72">
        <w:t xml:space="preserve"> roz</w:t>
      </w:r>
      <w:r w:rsidRPr="00DF0A72">
        <w:t>umie się miejsce zamieszkania pracownika wpisane w umowie o pracę.</w:t>
      </w:r>
    </w:p>
    <w:p w:rsidR="003E0F05" w:rsidRPr="00DF0A72" w:rsidRDefault="001A4A5B" w:rsidP="001A4A5B">
      <w:pPr>
        <w:pStyle w:val="4HKCROdstavec-1uroven"/>
      </w:pPr>
      <w:r w:rsidRPr="00DF0A72">
        <w:t>Pracując w domu pracownik zobowiązany jest:</w:t>
      </w:r>
    </w:p>
    <w:p w:rsidR="003E0F05" w:rsidRPr="00DF0A72" w:rsidRDefault="006254AB" w:rsidP="001A4A5B">
      <w:pPr>
        <w:pStyle w:val="5HKCROdstavec-2uroven"/>
        <w:rPr>
          <w:lang w:eastAsia="cs-CZ"/>
        </w:rPr>
      </w:pPr>
      <w:r w:rsidRPr="00DF0A72">
        <w:rPr>
          <w:lang w:eastAsia="cs-CZ"/>
        </w:rPr>
        <w:t>do zapewnienia</w:t>
      </w:r>
      <w:r w:rsidR="001A4A5B" w:rsidRPr="00DF0A72">
        <w:rPr>
          <w:lang w:eastAsia="cs-CZ"/>
        </w:rPr>
        <w:t xml:space="preserve"> prawidłowe</w:t>
      </w:r>
      <w:r w:rsidRPr="00DF0A72">
        <w:rPr>
          <w:lang w:eastAsia="cs-CZ"/>
        </w:rPr>
        <w:t>go</w:t>
      </w:r>
      <w:r w:rsidR="001A4A5B" w:rsidRPr="00DF0A72">
        <w:rPr>
          <w:lang w:eastAsia="cs-CZ"/>
        </w:rPr>
        <w:t xml:space="preserve"> wykonani</w:t>
      </w:r>
      <w:r w:rsidRPr="00DF0A72">
        <w:rPr>
          <w:lang w:eastAsia="cs-CZ"/>
        </w:rPr>
        <w:t>a</w:t>
      </w:r>
      <w:r w:rsidR="001A4A5B" w:rsidRPr="00DF0A72">
        <w:rPr>
          <w:lang w:eastAsia="cs-CZ"/>
        </w:rPr>
        <w:t xml:space="preserve"> uzgodnionej pracy, przy wykorzystaniu własnych lub służbowych środków pracy (zwłaszcza sprzęt komputerowy i komunikacyjny) ora</w:t>
      </w:r>
      <w:r w:rsidRPr="00DF0A72">
        <w:rPr>
          <w:lang w:eastAsia="cs-CZ"/>
        </w:rPr>
        <w:t>z przekazywania</w:t>
      </w:r>
      <w:r w:rsidR="001A4A5B" w:rsidRPr="00DF0A72">
        <w:rPr>
          <w:lang w:eastAsia="cs-CZ"/>
        </w:rPr>
        <w:t xml:space="preserve">, zazwyczaj </w:t>
      </w:r>
      <w:r w:rsidRPr="00DF0A72">
        <w:rPr>
          <w:lang w:eastAsia="cs-CZ"/>
        </w:rPr>
        <w:t>elektronicznie, wyników</w:t>
      </w:r>
      <w:r w:rsidR="001A4A5B" w:rsidRPr="00DF0A72">
        <w:rPr>
          <w:lang w:eastAsia="cs-CZ"/>
        </w:rPr>
        <w:t xml:space="preserve"> swojej pracy w terminach wskazanych przez pracodawcę i zgodnie z jego poleceniami;</w:t>
      </w:r>
    </w:p>
    <w:p w:rsidR="003E0F05" w:rsidRPr="00DF0A72" w:rsidRDefault="006254AB" w:rsidP="001A4A5B">
      <w:pPr>
        <w:pStyle w:val="5HKCROdstavec-2uroven"/>
        <w:rPr>
          <w:lang w:eastAsia="cs-CZ"/>
        </w:rPr>
      </w:pPr>
      <w:r w:rsidRPr="00DF0A72">
        <w:rPr>
          <w:lang w:eastAsia="cs-CZ"/>
        </w:rPr>
        <w:t>przestrzegania</w:t>
      </w:r>
      <w:r w:rsidR="001A4A5B" w:rsidRPr="00DF0A72">
        <w:rPr>
          <w:lang w:eastAsia="cs-CZ"/>
        </w:rPr>
        <w:t xml:space="preserve"> w pełnym zakresie zasad dotyczących bezpieczeństwa i </w:t>
      </w:r>
      <w:r w:rsidR="00613299">
        <w:rPr>
          <w:lang w:eastAsia="cs-CZ"/>
        </w:rPr>
        <w:t>higieny pracy (przede wszystkim</w:t>
      </w:r>
      <w:r w:rsidR="001A4A5B" w:rsidRPr="00DF0A72">
        <w:rPr>
          <w:lang w:eastAsia="cs-CZ"/>
        </w:rPr>
        <w:t xml:space="preserve"> przestrzegani</w:t>
      </w:r>
      <w:r w:rsidRPr="00DF0A72">
        <w:rPr>
          <w:lang w:eastAsia="cs-CZ"/>
        </w:rPr>
        <w:t>a</w:t>
      </w:r>
      <w:r w:rsidR="001A4A5B" w:rsidRPr="00DF0A72">
        <w:rPr>
          <w:lang w:eastAsia="cs-CZ"/>
        </w:rPr>
        <w:t xml:space="preserve"> przerw bezpieczeństwa i przerw na wy</w:t>
      </w:r>
      <w:r w:rsidRPr="00DF0A72">
        <w:rPr>
          <w:lang w:eastAsia="cs-CZ"/>
        </w:rPr>
        <w:t>poczynek) oraz zasad</w:t>
      </w:r>
      <w:r w:rsidR="001A4A5B" w:rsidRPr="00DF0A72">
        <w:rPr>
          <w:lang w:eastAsia="cs-CZ"/>
        </w:rPr>
        <w:t xml:space="preserve"> ochrony przeciwpożarowej.</w:t>
      </w:r>
      <w:r w:rsidR="003E0F05" w:rsidRPr="00DF0A72">
        <w:rPr>
          <w:lang w:eastAsia="cs-CZ"/>
        </w:rPr>
        <w:t xml:space="preserve"> </w:t>
      </w:r>
      <w:r w:rsidR="001A4A5B" w:rsidRPr="00DF0A72">
        <w:rPr>
          <w:lang w:eastAsia="cs-CZ"/>
        </w:rPr>
        <w:t>Pracownik powinien umożliwić pracodawcy dostęp do miejsca pracy w miejscu swojego zamieszkania w celu sprawdzenia zagrożeń dla bezpieczeństwa i stwierdzenia przyczyn w razie wypadku przy pracy.</w:t>
      </w:r>
    </w:p>
    <w:p w:rsidR="003E0F05" w:rsidRPr="00DF0A72" w:rsidRDefault="006254AB" w:rsidP="001A4A5B">
      <w:pPr>
        <w:pStyle w:val="5HKCROdstavec-2uroven"/>
        <w:rPr>
          <w:lang w:eastAsia="cs-CZ"/>
        </w:rPr>
      </w:pPr>
      <w:r w:rsidRPr="00DF0A72">
        <w:rPr>
          <w:lang w:eastAsia="cs-CZ"/>
        </w:rPr>
        <w:t>zabezpieczenia miejsca</w:t>
      </w:r>
      <w:r w:rsidR="001A4A5B" w:rsidRPr="00DF0A72">
        <w:rPr>
          <w:lang w:eastAsia="cs-CZ"/>
        </w:rPr>
        <w:t xml:space="preserve"> pracy oraz wszystki</w:t>
      </w:r>
      <w:r w:rsidRPr="00DF0A72">
        <w:rPr>
          <w:lang w:eastAsia="cs-CZ"/>
        </w:rPr>
        <w:t>ch</w:t>
      </w:r>
      <w:r w:rsidR="001A4A5B" w:rsidRPr="00DF0A72">
        <w:rPr>
          <w:lang w:eastAsia="cs-CZ"/>
        </w:rPr>
        <w:t xml:space="preserve"> nośnik</w:t>
      </w:r>
      <w:r w:rsidRPr="00DF0A72">
        <w:rPr>
          <w:lang w:eastAsia="cs-CZ"/>
        </w:rPr>
        <w:t>ów</w:t>
      </w:r>
      <w:r w:rsidR="001A4A5B" w:rsidRPr="00DF0A72">
        <w:rPr>
          <w:lang w:eastAsia="cs-CZ"/>
        </w:rPr>
        <w:t xml:space="preserve"> danych przed nieuprawnioną ingere</w:t>
      </w:r>
      <w:r w:rsidRPr="00DF0A72">
        <w:rPr>
          <w:lang w:eastAsia="cs-CZ"/>
        </w:rPr>
        <w:t>ncją osób trzecich oraz zapobieżenia</w:t>
      </w:r>
      <w:r w:rsidR="001A4A5B" w:rsidRPr="00DF0A72">
        <w:rPr>
          <w:lang w:eastAsia="cs-CZ"/>
        </w:rPr>
        <w:t xml:space="preserve"> wypływowi danych i informacji oraz </w:t>
      </w:r>
      <w:r w:rsidRPr="00DF0A72">
        <w:rPr>
          <w:lang w:eastAsia="cs-CZ"/>
        </w:rPr>
        <w:t>podejmowania wszystkich</w:t>
      </w:r>
      <w:r w:rsidR="001A4A5B" w:rsidRPr="00DF0A72">
        <w:rPr>
          <w:lang w:eastAsia="cs-CZ"/>
        </w:rPr>
        <w:t xml:space="preserve"> działa</w:t>
      </w:r>
      <w:r w:rsidRPr="00DF0A72">
        <w:rPr>
          <w:lang w:eastAsia="cs-CZ"/>
        </w:rPr>
        <w:t>ń mających na celu zapewnienie ochrony</w:t>
      </w:r>
      <w:r w:rsidR="001A4A5B" w:rsidRPr="00DF0A72">
        <w:rPr>
          <w:lang w:eastAsia="cs-CZ"/>
        </w:rPr>
        <w:t xml:space="preserve"> danych i informacji </w:t>
      </w:r>
      <w:r w:rsidRPr="00DF0A72">
        <w:rPr>
          <w:lang w:eastAsia="cs-CZ"/>
        </w:rPr>
        <w:t>określonych</w:t>
      </w:r>
      <w:r w:rsidR="001A4A5B" w:rsidRPr="00DF0A72">
        <w:rPr>
          <w:lang w:eastAsia="cs-CZ"/>
        </w:rPr>
        <w:t xml:space="preserve"> przez pracodawcę na czas wykonywania pracy w domu.</w:t>
      </w:r>
    </w:p>
    <w:p w:rsidR="003E0F05" w:rsidRPr="00DF0A72" w:rsidRDefault="001A4A5B" w:rsidP="001A4A5B">
      <w:pPr>
        <w:pStyle w:val="4HKCROdstavec-1uroven"/>
        <w:rPr>
          <w:rFonts w:eastAsia="Times New Roman"/>
          <w:lang w:eastAsia="cs-CZ"/>
        </w:rPr>
      </w:pPr>
      <w:r w:rsidRPr="00DF0A72">
        <w:t xml:space="preserve">W przypadku pracy wykonywanej w domu pracownik sam planuje czas pracy, przy czym w czasie od godziny [●] do godziny [●] </w:t>
      </w:r>
      <w:r w:rsidR="006254AB" w:rsidRPr="00DF0A72">
        <w:t>musi</w:t>
      </w:r>
      <w:r w:rsidRPr="00DF0A72">
        <w:t xml:space="preserve"> być dostępny (pod telefonem i za pośrednictwem poczty elektronicznej).</w:t>
      </w:r>
      <w:r w:rsidR="003E0F05" w:rsidRPr="00DF0A72">
        <w:t xml:space="preserve"> </w:t>
      </w:r>
      <w:r w:rsidRPr="00DF0A72">
        <w:t>Całodzienne wykonywanie pracy w domu zalicza się do czasu pracy w wymiarze 8 godzin.</w:t>
      </w:r>
    </w:p>
    <w:p w:rsidR="003E0F05" w:rsidRPr="00DF0A72" w:rsidRDefault="001A4A5B" w:rsidP="001A4A5B">
      <w:pPr>
        <w:pStyle w:val="4HKCROdstavec-1uroven"/>
        <w:rPr>
          <w:rFonts w:eastAsia="Times New Roman"/>
          <w:lang w:eastAsia="cs-CZ"/>
        </w:rPr>
      </w:pPr>
      <w:r w:rsidRPr="00DF0A72">
        <w:t>Pracownika wykonującego pracę w domu obowiązuje Kodeks Pracy oraz zasady określone na mocy nini</w:t>
      </w:r>
      <w:r w:rsidR="006254AB" w:rsidRPr="00DF0A72">
        <w:t>e</w:t>
      </w:r>
      <w:r w:rsidRPr="00DF0A72">
        <w:t>jszego Regulaminu Pracy za wyjątkiem poniższych sytuacji:</w:t>
      </w:r>
    </w:p>
    <w:p w:rsidR="003E0F05" w:rsidRPr="00DF0A72" w:rsidRDefault="001A4A5B" w:rsidP="001A4A5B">
      <w:pPr>
        <w:pStyle w:val="5HKCROdstavec-2uroven"/>
        <w:rPr>
          <w:lang w:eastAsia="cs-CZ"/>
        </w:rPr>
      </w:pPr>
      <w:r w:rsidRPr="00DF0A72">
        <w:rPr>
          <w:lang w:eastAsia="cs-CZ"/>
        </w:rPr>
        <w:t>nie dotyczą go przepisy dotyczące rozkładu czasu pracy, przestojów ani przerw</w:t>
      </w:r>
      <w:r w:rsidR="003D3D58">
        <w:rPr>
          <w:lang w:eastAsia="cs-CZ"/>
        </w:rPr>
        <w:t xml:space="preserve"> pracy spow</w:t>
      </w:r>
      <w:r w:rsidRPr="00DF0A72">
        <w:rPr>
          <w:lang w:eastAsia="cs-CZ"/>
        </w:rPr>
        <w:t>od</w:t>
      </w:r>
      <w:r w:rsidR="003D3D58">
        <w:rPr>
          <w:lang w:eastAsia="cs-CZ"/>
        </w:rPr>
        <w:t>ow</w:t>
      </w:r>
      <w:r w:rsidRPr="00DF0A72">
        <w:rPr>
          <w:lang w:eastAsia="cs-CZ"/>
        </w:rPr>
        <w:t>anych niek</w:t>
      </w:r>
      <w:r w:rsidR="003D3D58">
        <w:rPr>
          <w:lang w:eastAsia="cs-CZ"/>
        </w:rPr>
        <w:t>orzystnymi warunkami pogodowymi;</w:t>
      </w:r>
    </w:p>
    <w:p w:rsidR="003E0F05" w:rsidRPr="00DF0A72" w:rsidRDefault="001A4A5B" w:rsidP="001A4A5B">
      <w:pPr>
        <w:pStyle w:val="5HKCROdstavec-2uroven"/>
        <w:rPr>
          <w:lang w:eastAsia="cs-CZ"/>
        </w:rPr>
      </w:pPr>
      <w:r w:rsidRPr="00DF0A72">
        <w:rPr>
          <w:lang w:eastAsia="cs-CZ"/>
        </w:rPr>
        <w:t>w przypadku innych ważnych osobistych przeszkód w wykonywaniu pracy ogólnie nie przysługuje mu ekwiwalent wynagrodzenia (wyjątki określa § 317 Kodeksu Pracy);</w:t>
      </w:r>
    </w:p>
    <w:p w:rsidR="003E0F05" w:rsidRPr="00DF0A72" w:rsidRDefault="001A4A5B" w:rsidP="001A4A5B">
      <w:pPr>
        <w:pStyle w:val="5HKCROdstavec-2uroven"/>
        <w:rPr>
          <w:lang w:eastAsia="cs-CZ"/>
        </w:rPr>
      </w:pPr>
      <w:r w:rsidRPr="00DF0A72">
        <w:rPr>
          <w:lang w:eastAsia="cs-CZ"/>
        </w:rPr>
        <w:t>nie przysługuje mu wynagrodzenie ani dzień wolny od pracy z tytułu pracy w godzinach nadliczbowych ani dzień wolny od pracy lub ekwiwalent wynagrodzenia lub dopłata za pracę w święto.</w:t>
      </w:r>
    </w:p>
    <w:p w:rsidR="003E0F05" w:rsidRPr="00DF0A72" w:rsidRDefault="001A4A5B" w:rsidP="001A4A5B">
      <w:pPr>
        <w:pStyle w:val="3HKCRClaneksmlouvy"/>
      </w:pPr>
      <w:r w:rsidRPr="00DF0A72">
        <w:lastRenderedPageBreak/>
        <w:t>Wynagrodzenie</w:t>
      </w:r>
    </w:p>
    <w:p w:rsidR="003E0F05" w:rsidRPr="00DF0A72" w:rsidRDefault="003E0F05" w:rsidP="003E0F05">
      <w:pPr>
        <w:pStyle w:val="BodyText21"/>
        <w:widowControl/>
        <w:spacing w:line="240" w:lineRule="auto"/>
        <w:jc w:val="center"/>
        <w:rPr>
          <w:rFonts w:ascii="Franklin Gothic Book" w:hAnsi="Franklin Gothic Book"/>
          <w:b/>
          <w:color w:val="FF0000"/>
          <w:sz w:val="22"/>
          <w:szCs w:val="22"/>
        </w:rPr>
      </w:pPr>
    </w:p>
    <w:p w:rsidR="003E0F05" w:rsidRPr="00DF0A72" w:rsidRDefault="001A4A5B" w:rsidP="001A4A5B">
      <w:pPr>
        <w:pStyle w:val="4HKCROdstavec-1uroven"/>
      </w:pPr>
      <w:r w:rsidRPr="00DF0A72">
        <w:t xml:space="preserve">Za wykonaną pracę pracownikowi przysługuje wynagrodzenie </w:t>
      </w:r>
      <w:r w:rsidR="00613299">
        <w:t xml:space="preserve">w wysokości określonej w </w:t>
      </w:r>
      <w:r w:rsidR="00C640D4">
        <w:t>Decyzj</w:t>
      </w:r>
      <w:r w:rsidR="00613299">
        <w:t>i</w:t>
      </w:r>
      <w:r w:rsidR="00C640D4">
        <w:t xml:space="preserve"> o w</w:t>
      </w:r>
      <w:r w:rsidRPr="00DF0A72">
        <w:t>ysokoś</w:t>
      </w:r>
      <w:r w:rsidR="00C640D4">
        <w:t>ci</w:t>
      </w:r>
      <w:r w:rsidRPr="00DF0A72">
        <w:t xml:space="preserve"> </w:t>
      </w:r>
      <w:r w:rsidR="00C640D4">
        <w:t>w</w:t>
      </w:r>
      <w:r w:rsidRPr="00DF0A72">
        <w:t>ynagrodzenia.</w:t>
      </w:r>
    </w:p>
    <w:p w:rsidR="003E0F05" w:rsidRPr="00DF0A72" w:rsidRDefault="001A4A5B" w:rsidP="001A4A5B">
      <w:pPr>
        <w:pStyle w:val="4HKCROdstavec-1uroven"/>
      </w:pPr>
      <w:r w:rsidRPr="00DF0A72">
        <w:t>Wynagrodzenie jest wypłacane po wykonaniu pracy w terminie wypłat w m</w:t>
      </w:r>
      <w:r w:rsidR="006254AB" w:rsidRPr="00DF0A72">
        <w:t xml:space="preserve">iesiącu następującym po miesiącu, w którym pracownik nabył </w:t>
      </w:r>
      <w:r w:rsidRPr="00DF0A72">
        <w:t>prawo do wynagrodzenia lub któregoś z jego elementów.</w:t>
      </w:r>
      <w:r w:rsidR="003E0F05" w:rsidRPr="00DF0A72">
        <w:t xml:space="preserve"> </w:t>
      </w:r>
    </w:p>
    <w:p w:rsidR="003E0F05" w:rsidRPr="00DF0A72" w:rsidRDefault="001A4A5B" w:rsidP="001A4A5B">
      <w:pPr>
        <w:pStyle w:val="4HKCROdstavec-1uroven"/>
      </w:pPr>
      <w:r w:rsidRPr="00DF0A72">
        <w:t>Termin wypłaty wynagrodzenia ustala się na 12. dzień miesiąca kalendarzowego.</w:t>
      </w:r>
      <w:r w:rsidR="003E0F05" w:rsidRPr="00DF0A72">
        <w:t xml:space="preserve"> </w:t>
      </w:r>
    </w:p>
    <w:p w:rsidR="003E0F05" w:rsidRPr="00DF0A72" w:rsidRDefault="001A4A5B" w:rsidP="001A4A5B">
      <w:pPr>
        <w:pStyle w:val="4HKCROdstavec-1uroven"/>
      </w:pPr>
      <w:r w:rsidRPr="00DF0A72">
        <w:t xml:space="preserve">Jeżeli termin wypłaty przypada na sobotę, niedzielę, święto państwowe lub inne, wypłata nastąpi w ostatnim dniu roboczym poprzedzającym </w:t>
      </w:r>
      <w:r w:rsidR="006254AB" w:rsidRPr="00DF0A72">
        <w:t>termin</w:t>
      </w:r>
      <w:r w:rsidRPr="00DF0A72">
        <w:t xml:space="preserve"> wypłaty.</w:t>
      </w:r>
    </w:p>
    <w:p w:rsidR="003E0F05" w:rsidRPr="00DF0A72" w:rsidRDefault="001A4A5B" w:rsidP="001A4A5B">
      <w:pPr>
        <w:pStyle w:val="4HKCROdstavec-1uroven"/>
      </w:pPr>
      <w:r w:rsidRPr="00DF0A72">
        <w:t>Pracownicy otrzymują wynagrodzenie na osobisty rachunek bankowy.</w:t>
      </w:r>
      <w:r w:rsidR="003E0F05" w:rsidRPr="00DF0A72">
        <w:t xml:space="preserve"> </w:t>
      </w:r>
    </w:p>
    <w:p w:rsidR="003E0F05" w:rsidRPr="00DF0A72" w:rsidRDefault="001A4A5B" w:rsidP="001A4A5B">
      <w:pPr>
        <w:pStyle w:val="4HKCROdstavec-1uroven"/>
      </w:pPr>
      <w:r w:rsidRPr="00DF0A72">
        <w:t>Wynagrodzenie wypłacane jest pracownikowi w koronach czeskich.</w:t>
      </w:r>
      <w:r w:rsidR="003E0F05" w:rsidRPr="00DF0A72">
        <w:t xml:space="preserve"> </w:t>
      </w:r>
      <w:r w:rsidRPr="00DF0A72">
        <w:t>Z pracownikiem, który ma miejsce wykonywania pracy zagranicą, generalny dyrektor może uzgodnić wypłatę wynagrodzenia w euro.</w:t>
      </w:r>
    </w:p>
    <w:p w:rsidR="003E0F05" w:rsidRPr="00DF0A72" w:rsidRDefault="001A4A5B" w:rsidP="001A4A5B">
      <w:pPr>
        <w:pStyle w:val="4HKCROdstavec-1uroven"/>
      </w:pPr>
      <w:r w:rsidRPr="00DF0A72">
        <w:t>Pracodawca ma obowiązek przekazania pracownikowi w momencie miesięcznego rozliczenia wynagrodzenia sporządzonego na piśmie dokumentu zawierającego dane dotyczące poszczególnych elementów wynagrodzenia oraz dokonanych potrąceń.</w:t>
      </w:r>
      <w:r w:rsidR="003E0F05" w:rsidRPr="00DF0A72">
        <w:t xml:space="preserve"> </w:t>
      </w:r>
      <w:r w:rsidRPr="00DF0A72">
        <w:t>Jeżeli pracownik o to poprosi, przedstawi m</w:t>
      </w:r>
      <w:r w:rsidR="00C640D4">
        <w:t>u</w:t>
      </w:r>
      <w:r w:rsidRPr="00DF0A72">
        <w:t xml:space="preserve"> do wglądu dokumenty, na podstawie których jego wynagrodzenie zostało obliczone.</w:t>
      </w:r>
      <w:r w:rsidR="003E0F05" w:rsidRPr="00DF0A72">
        <w:t xml:space="preserve"> </w:t>
      </w:r>
    </w:p>
    <w:p w:rsidR="003E0F05" w:rsidRPr="00DF0A72" w:rsidRDefault="001A4A5B" w:rsidP="001A4A5B">
      <w:pPr>
        <w:pStyle w:val="4HKCROdstavec-1uroven"/>
        <w:rPr>
          <w:rFonts w:ascii="Franklin Gothic Book" w:hAnsi="Franklin Gothic Book"/>
        </w:rPr>
      </w:pPr>
      <w:r w:rsidRPr="00DF0A72">
        <w:t xml:space="preserve">Pozostałe uzgodnienia dotyczące wynagrodzenia określa Kodeks Pracy oraz właściwy przepis wewnętrzny – </w:t>
      </w:r>
      <w:r w:rsidR="00C640D4">
        <w:t>R</w:t>
      </w:r>
      <w:r w:rsidRPr="00DF0A72">
        <w:t>egulamin wynagradzania.</w:t>
      </w:r>
      <w:r w:rsidR="003E0F05" w:rsidRPr="00DF0A72">
        <w:t xml:space="preserve"> </w:t>
      </w:r>
    </w:p>
    <w:p w:rsidR="003E0F05" w:rsidRPr="00DF0A72" w:rsidRDefault="006254AB" w:rsidP="001A4A5B">
      <w:pPr>
        <w:pStyle w:val="3HKCRClaneksmlouvy"/>
      </w:pPr>
      <w:r w:rsidRPr="00DF0A72">
        <w:t>skarg</w:t>
      </w:r>
      <w:r w:rsidR="001A4A5B" w:rsidRPr="00DF0A72">
        <w:t>i i spory pracowników</w:t>
      </w:r>
    </w:p>
    <w:p w:rsidR="003E0F05" w:rsidRPr="00DF0A72" w:rsidRDefault="001A4A5B" w:rsidP="001A4A5B">
      <w:pPr>
        <w:pStyle w:val="4HKCROdstavec-1uroven"/>
      </w:pPr>
      <w:r w:rsidRPr="00DF0A72">
        <w:t xml:space="preserve">Pracownik </w:t>
      </w:r>
      <w:r w:rsidR="00C640D4">
        <w:t>piastujący</w:t>
      </w:r>
      <w:r w:rsidR="00C640D4" w:rsidRPr="00DF0A72">
        <w:t xml:space="preserve"> </w:t>
      </w:r>
      <w:r w:rsidRPr="00DF0A72">
        <w:t>stanowisk</w:t>
      </w:r>
      <w:r w:rsidR="00C640D4">
        <w:t>o</w:t>
      </w:r>
      <w:r w:rsidRPr="00DF0A72">
        <w:t xml:space="preserve"> kierownicz</w:t>
      </w:r>
      <w:r w:rsidR="00C640D4">
        <w:t>e</w:t>
      </w:r>
      <w:r w:rsidRPr="00DF0A72">
        <w:t xml:space="preserve"> omówi z </w:t>
      </w:r>
      <w:r w:rsidR="006254AB" w:rsidRPr="00DF0A72">
        <w:t>pracownikiem</w:t>
      </w:r>
      <w:r w:rsidRPr="00DF0A72">
        <w:t xml:space="preserve"> jego skargę dotyczącą wykonania praw i obowiązków wynikających ze stosunków prawno</w:t>
      </w:r>
      <w:r w:rsidR="00C640D4">
        <w:t>-</w:t>
      </w:r>
      <w:r w:rsidRPr="00DF0A72">
        <w:t>pracowniczych i na wniosek pracownika sporządzi protokół.</w:t>
      </w:r>
      <w:r w:rsidR="003E0F05" w:rsidRPr="00DF0A72">
        <w:t xml:space="preserve"> </w:t>
      </w:r>
    </w:p>
    <w:p w:rsidR="003E0F05" w:rsidRPr="00DF0A72" w:rsidRDefault="001A4A5B" w:rsidP="001A4A5B">
      <w:pPr>
        <w:pStyle w:val="4HKCROdstavec-1uroven"/>
      </w:pPr>
      <w:r w:rsidRPr="00DF0A72">
        <w:t xml:space="preserve">Skargi nie może rozpatrywać pracownik </w:t>
      </w:r>
      <w:r w:rsidR="00C640D4">
        <w:t xml:space="preserve">piastujący </w:t>
      </w:r>
      <w:r w:rsidRPr="00DF0A72">
        <w:t>stanowisk</w:t>
      </w:r>
      <w:r w:rsidR="00C640D4">
        <w:t>o</w:t>
      </w:r>
      <w:r w:rsidRPr="00DF0A72">
        <w:t xml:space="preserve"> kierownicz</w:t>
      </w:r>
      <w:r w:rsidR="00C640D4">
        <w:t>e</w:t>
      </w:r>
      <w:r w:rsidRPr="00DF0A72">
        <w:t>, którego skarga dotyczy.</w:t>
      </w:r>
      <w:r w:rsidR="007E4830" w:rsidRPr="00DF0A72">
        <w:tab/>
      </w:r>
      <w:r w:rsidR="003E0F05" w:rsidRPr="00DF0A72">
        <w:tab/>
      </w:r>
    </w:p>
    <w:p w:rsidR="003E0F05" w:rsidRPr="00DF0A72" w:rsidRDefault="001A4A5B" w:rsidP="001A4A5B">
      <w:pPr>
        <w:pStyle w:val="4HKCROdstavec-1uroven"/>
      </w:pPr>
      <w:r w:rsidRPr="00DF0A72">
        <w:t xml:space="preserve">Jeżeli w miejscu pracy pojawią się spory pomiędzy pracownikami, każdy z tych pracowników może zwrócić się do najbliższego wspólnego przełożonego pracownika </w:t>
      </w:r>
      <w:r w:rsidR="00C640D4">
        <w:t>piastującego</w:t>
      </w:r>
      <w:r w:rsidR="00C640D4" w:rsidRPr="00DF0A72">
        <w:t xml:space="preserve"> </w:t>
      </w:r>
      <w:r w:rsidRPr="00DF0A72">
        <w:t>stanowisk</w:t>
      </w:r>
      <w:r w:rsidR="00C640D4">
        <w:t>o</w:t>
      </w:r>
      <w:r w:rsidRPr="00DF0A72">
        <w:t xml:space="preserve"> kierownicz</w:t>
      </w:r>
      <w:r w:rsidR="00C640D4">
        <w:t>e</w:t>
      </w:r>
      <w:r w:rsidRPr="00DF0A72">
        <w:t>, który podejmie w pierwszej kolejności próbę rozwiązania sporu w drodze porozumienia.</w:t>
      </w:r>
    </w:p>
    <w:p w:rsidR="003E0F05" w:rsidRPr="00DF0A72" w:rsidRDefault="001A4A5B" w:rsidP="001A4A5B">
      <w:pPr>
        <w:pStyle w:val="4HKCROdstavec-1uroven"/>
      </w:pPr>
      <w:r w:rsidRPr="00DF0A72">
        <w:t xml:space="preserve">Właściwy pracownik </w:t>
      </w:r>
      <w:r w:rsidR="00C640D4">
        <w:t xml:space="preserve">piastujący </w:t>
      </w:r>
      <w:r w:rsidRPr="00DF0A72">
        <w:t>stanowisk</w:t>
      </w:r>
      <w:r w:rsidR="00C640D4">
        <w:t>o</w:t>
      </w:r>
      <w:r w:rsidRPr="00DF0A72">
        <w:t xml:space="preserve"> kierownicz</w:t>
      </w:r>
      <w:r w:rsidR="00C640D4">
        <w:t>e</w:t>
      </w:r>
      <w:r w:rsidRPr="00DF0A72">
        <w:t xml:space="preserve"> ma obowiązek udzielenia na piśmie odpowiedzi na złożoną na piśmie przez pracownika skargę.</w:t>
      </w:r>
    </w:p>
    <w:p w:rsidR="003E0F05" w:rsidRPr="00DF0A72" w:rsidRDefault="001A4A5B" w:rsidP="001A4A5B">
      <w:pPr>
        <w:pStyle w:val="3HKCRClaneksmlouvy"/>
      </w:pPr>
      <w:r w:rsidRPr="00DF0A72">
        <w:t>przeszukiwanie pracowników</w:t>
      </w:r>
    </w:p>
    <w:p w:rsidR="003E0F05" w:rsidRPr="00DF0A72" w:rsidRDefault="001A4A5B" w:rsidP="001A4A5B">
      <w:pPr>
        <w:pStyle w:val="4HKCROdstavec-1uroven"/>
      </w:pPr>
      <w:r w:rsidRPr="00DF0A72">
        <w:t xml:space="preserve">W celu ochrony mienia pracodawcy pracownicy ochrony budynku uprawnieni są w uzasadnionych przypadkach zatrzymać pracownika i wezwać pracownika </w:t>
      </w:r>
      <w:r w:rsidR="00C640D4">
        <w:t>piastującego</w:t>
      </w:r>
      <w:r w:rsidR="00C640D4" w:rsidRPr="00DF0A72">
        <w:t xml:space="preserve"> </w:t>
      </w:r>
      <w:r w:rsidRPr="00DF0A72">
        <w:t>stanowisk</w:t>
      </w:r>
      <w:r w:rsidR="00C640D4">
        <w:t>o</w:t>
      </w:r>
      <w:r w:rsidRPr="00DF0A72">
        <w:t xml:space="preserve"> kierownicz</w:t>
      </w:r>
      <w:r w:rsidR="00C640D4">
        <w:t>e</w:t>
      </w:r>
      <w:r w:rsidRPr="00DF0A72">
        <w:t xml:space="preserve"> (zazwyczaj dyrektora właściwego pionu).</w:t>
      </w:r>
      <w:r w:rsidR="003E0F05" w:rsidRPr="00DF0A72">
        <w:t xml:space="preserve"> </w:t>
      </w:r>
      <w:r w:rsidRPr="00DF0A72">
        <w:t xml:space="preserve">Pracownik </w:t>
      </w:r>
      <w:r w:rsidR="00C640D4">
        <w:t xml:space="preserve">piastujący </w:t>
      </w:r>
      <w:r w:rsidRPr="00DF0A72">
        <w:t>stanowisk</w:t>
      </w:r>
      <w:r w:rsidR="00C640D4">
        <w:t>o</w:t>
      </w:r>
      <w:r w:rsidRPr="00DF0A72">
        <w:t xml:space="preserve"> kierownicz</w:t>
      </w:r>
      <w:r w:rsidR="00C640D4">
        <w:t>e</w:t>
      </w:r>
      <w:r w:rsidRPr="00DF0A72">
        <w:t xml:space="preserve"> w obecności pracownika ochrony budynku oraz na wyraźną prośbę kontrolowanego przeprowadzi kontrolę rzeczy, które pracownik wnosi do budynku lub </w:t>
      </w:r>
      <w:r w:rsidRPr="00DF0A72">
        <w:lastRenderedPageBreak/>
        <w:t xml:space="preserve">wynosi z budynku, względnie </w:t>
      </w:r>
      <w:r w:rsidR="006254AB" w:rsidRPr="00DF0A72">
        <w:t>przeszuka</w:t>
      </w:r>
      <w:r w:rsidRPr="00DF0A72">
        <w:t xml:space="preserve"> pracownika.</w:t>
      </w:r>
      <w:r w:rsidR="003E0F05" w:rsidRPr="00DF0A72">
        <w:t xml:space="preserve"> </w:t>
      </w:r>
      <w:r w:rsidRPr="00DF0A72">
        <w:t>Kontroli rzeczy i przeszukania pracownika nie można przeprowadzać na korytarzu.</w:t>
      </w:r>
    </w:p>
    <w:p w:rsidR="003E0F05" w:rsidRPr="00DF0A72" w:rsidRDefault="006254AB" w:rsidP="001A4A5B">
      <w:pPr>
        <w:pStyle w:val="4HKCROdstavec-1uroven"/>
      </w:pPr>
      <w:r w:rsidRPr="00DF0A72">
        <w:t>W trakcie przeszu</w:t>
      </w:r>
      <w:r w:rsidR="001A4A5B" w:rsidRPr="00DF0A72">
        <w:t>kania nie wolno poniżać godności człowieka ani narusza</w:t>
      </w:r>
      <w:r w:rsidRPr="00DF0A72">
        <w:t>ć</w:t>
      </w:r>
      <w:r w:rsidR="001A4A5B" w:rsidRPr="00DF0A72">
        <w:t xml:space="preserve"> przepisów prawa dotyczących ochrony </w:t>
      </w:r>
      <w:r w:rsidR="00A5164F">
        <w:t xml:space="preserve">wolności i dóbr </w:t>
      </w:r>
      <w:r w:rsidR="001A4A5B" w:rsidRPr="00DF0A72">
        <w:t>osobist</w:t>
      </w:r>
      <w:r w:rsidR="00A5164F">
        <w:t>ych</w:t>
      </w:r>
      <w:r w:rsidR="001A4A5B" w:rsidRPr="00DF0A72">
        <w:t>.</w:t>
      </w:r>
    </w:p>
    <w:p w:rsidR="003E0F05" w:rsidRPr="00DF0A72" w:rsidRDefault="001A4A5B" w:rsidP="001A4A5B">
      <w:pPr>
        <w:pStyle w:val="4HKCROdstavec-1uroven"/>
      </w:pPr>
      <w:r w:rsidRPr="00DF0A72">
        <w:t>Osobistego przeszukania może dokonywać wyłącznie osoba tej samej płci.</w:t>
      </w:r>
      <w:r w:rsidR="003E0F05" w:rsidRPr="00DF0A72">
        <w:t xml:space="preserve"> </w:t>
      </w:r>
    </w:p>
    <w:p w:rsidR="003E0F05" w:rsidRPr="00DF0A72" w:rsidRDefault="001A4A5B" w:rsidP="001A4A5B">
      <w:pPr>
        <w:pStyle w:val="4HKCROdstavec-1uroven"/>
      </w:pPr>
      <w:r w:rsidRPr="00DF0A72">
        <w:t>Z przeszukania oraz ustalonych okoliczności należy sporządzić pisemny protokół, który zawiera datę, godzinę i miejsce przeszukania, jego przebieg oraz ustalone okoliczności.</w:t>
      </w:r>
      <w:r w:rsidR="003E0F05" w:rsidRPr="00DF0A72">
        <w:t xml:space="preserve"> </w:t>
      </w:r>
      <w:r w:rsidRPr="00DF0A72">
        <w:t xml:space="preserve">Po podpisaniu przez kontrolującego pracownika </w:t>
      </w:r>
      <w:r w:rsidR="00A5164F">
        <w:t>piastującego</w:t>
      </w:r>
      <w:r w:rsidR="00A5164F" w:rsidRPr="00DF0A72">
        <w:t xml:space="preserve"> </w:t>
      </w:r>
      <w:r w:rsidRPr="00DF0A72">
        <w:t>stanowisk</w:t>
      </w:r>
      <w:r w:rsidR="00A5164F">
        <w:t>o</w:t>
      </w:r>
      <w:r w:rsidRPr="00DF0A72">
        <w:t xml:space="preserve"> kierownicz</w:t>
      </w:r>
      <w:r w:rsidR="00A5164F">
        <w:t>e</w:t>
      </w:r>
      <w:r w:rsidRPr="00DF0A72">
        <w:t xml:space="preserve">, pracownika ochrony budynku i kontrolowanego pracownika, protokół zostanie przekazany przez pracownika </w:t>
      </w:r>
      <w:r w:rsidR="00A5164F">
        <w:t>piastującego</w:t>
      </w:r>
      <w:r w:rsidR="00A5164F" w:rsidRPr="00DF0A72">
        <w:t xml:space="preserve"> </w:t>
      </w:r>
      <w:r w:rsidRPr="00DF0A72">
        <w:t>stanowisk</w:t>
      </w:r>
      <w:r w:rsidR="00A5164F">
        <w:t>o</w:t>
      </w:r>
      <w:r w:rsidRPr="00DF0A72">
        <w:t xml:space="preserve"> kierownicz</w:t>
      </w:r>
      <w:r w:rsidR="00A5164F">
        <w:t xml:space="preserve">e </w:t>
      </w:r>
      <w:r w:rsidRPr="00DF0A72">
        <w:t>dyrektorowi generalnemu.</w:t>
      </w:r>
    </w:p>
    <w:p w:rsidR="003E0F05" w:rsidRPr="00DF0A72" w:rsidRDefault="001A4A5B" w:rsidP="001A4A5B">
      <w:pPr>
        <w:pStyle w:val="4HKCROdstavec-1uroven"/>
      </w:pPr>
      <w:r w:rsidRPr="00DF0A72">
        <w:t>Jeżeli istnieje uzasadnione podejrzenie popełnienia przestępstwa a kontrolowana osoba wyraźnie nie poprosi o przeprowadzenie kontroli lub przeszukania przez pracodawcę w myśl ust.</w:t>
      </w:r>
      <w:r w:rsidR="003E0F05" w:rsidRPr="00DF0A72">
        <w:t xml:space="preserve"> 1.</w:t>
      </w:r>
      <w:r w:rsidRPr="00DF0A72">
        <w:t xml:space="preserve">, pracodawca wezwie </w:t>
      </w:r>
      <w:r w:rsidR="00A5164F" w:rsidRPr="00DF0A72">
        <w:t xml:space="preserve">policję </w:t>
      </w:r>
      <w:r w:rsidRPr="00DF0A72">
        <w:t>do przeprowadzenia kontroli lub przeszukania.</w:t>
      </w:r>
    </w:p>
    <w:p w:rsidR="003E0F05" w:rsidRPr="00DF0A72" w:rsidRDefault="001A4A5B" w:rsidP="001A4A5B">
      <w:pPr>
        <w:pStyle w:val="3HKCRClaneksmlouvy"/>
      </w:pPr>
      <w:r w:rsidRPr="00DF0A72">
        <w:t>Bezpieczeństwo i higiena pracy</w:t>
      </w:r>
    </w:p>
    <w:p w:rsidR="003E0F05" w:rsidRPr="00DF0A72" w:rsidRDefault="001A4A5B" w:rsidP="001A4A5B">
      <w:pPr>
        <w:pStyle w:val="4HKCROdstavec-1uroven"/>
      </w:pPr>
      <w:r w:rsidRPr="00DF0A72">
        <w:t>Każdy pracownik powinien zgodnie z własnymi możliwościami dbać o swoje własne bezpieczeństwo, swoje zdrowie oraz o bezpieczeństwo i zdrowie osób, których bezpośrednio dotycz</w:t>
      </w:r>
      <w:r w:rsidR="00857B10">
        <w:t>ą</w:t>
      </w:r>
      <w:r w:rsidRPr="00DF0A72">
        <w:t xml:space="preserve"> jego działania, względnie zaniedbanie przy pracy.</w:t>
      </w:r>
      <w:r w:rsidR="003E0F05" w:rsidRPr="00DF0A72">
        <w:t xml:space="preserve"> </w:t>
      </w:r>
      <w:r w:rsidRPr="00DF0A72">
        <w:t>Znajomość przepisów i wymagań pracodawcy w zakresie zapewnienia bezpieczeństwa i higieny pracy stanowi nieodłączny i trwały element wymogów kwalifikacyjnych pracownika.</w:t>
      </w:r>
      <w:r w:rsidR="003E0F05" w:rsidRPr="00DF0A72">
        <w:t xml:space="preserve"> </w:t>
      </w:r>
      <w:r w:rsidRPr="00DF0A72">
        <w:t>Pracownik jest w szczególności zobowiązany</w:t>
      </w:r>
      <w:r w:rsidR="006254AB" w:rsidRPr="00DF0A72">
        <w:t xml:space="preserve"> do</w:t>
      </w:r>
      <w:r w:rsidRPr="00DF0A72">
        <w:t>:</w:t>
      </w:r>
    </w:p>
    <w:p w:rsidR="003E0F05" w:rsidRPr="00DF0A72" w:rsidRDefault="001A4A5B" w:rsidP="001A4A5B">
      <w:pPr>
        <w:pStyle w:val="5HKCROdstavec-2uroven"/>
      </w:pPr>
      <w:r w:rsidRPr="00DF0A72">
        <w:t>ucz</w:t>
      </w:r>
      <w:r w:rsidR="006254AB" w:rsidRPr="00DF0A72">
        <w:t>estniczenia</w:t>
      </w:r>
      <w:r w:rsidRPr="00DF0A72">
        <w:t xml:space="preserve"> w szkolenia</w:t>
      </w:r>
      <w:r w:rsidR="006254AB" w:rsidRPr="00DF0A72">
        <w:t>ch</w:t>
      </w:r>
      <w:r w:rsidRPr="00DF0A72">
        <w:t xml:space="preserve"> zapewnianych przez pracodawcę </w:t>
      </w:r>
      <w:r w:rsidR="00857B10">
        <w:t>dotyczących</w:t>
      </w:r>
      <w:r w:rsidRPr="00DF0A72">
        <w:t xml:space="preserve"> bezpieczeństwa i higieny pracy oraz p</w:t>
      </w:r>
      <w:r w:rsidR="006254AB" w:rsidRPr="00DF0A72">
        <w:t>oddania</w:t>
      </w:r>
      <w:r w:rsidRPr="00DF0A72">
        <w:t xml:space="preserve"> się sprawdzeniu posiadanej w tym zakresie wiedzy,</w:t>
      </w:r>
      <w:r w:rsidR="003E0F05" w:rsidRPr="00DF0A72">
        <w:t xml:space="preserve"> </w:t>
      </w:r>
    </w:p>
    <w:p w:rsidR="003E0F05" w:rsidRPr="00DF0A72" w:rsidRDefault="001A4A5B" w:rsidP="001A4A5B">
      <w:pPr>
        <w:pStyle w:val="5HKCROdstavec-2uroven"/>
      </w:pPr>
      <w:r w:rsidRPr="00DF0A72">
        <w:t>przestrzega</w:t>
      </w:r>
      <w:r w:rsidR="006254AB" w:rsidRPr="00DF0A72">
        <w:t>nia</w:t>
      </w:r>
      <w:r w:rsidRPr="00DF0A72">
        <w:t xml:space="preserve"> przepis</w:t>
      </w:r>
      <w:r w:rsidR="006254AB" w:rsidRPr="00DF0A72">
        <w:t>ów</w:t>
      </w:r>
      <w:r w:rsidRPr="00DF0A72">
        <w:t xml:space="preserve"> prawa oraz innych przepisów i poleceń pracodawcy zapewni</w:t>
      </w:r>
      <w:r w:rsidR="00857B10">
        <w:t>ających</w:t>
      </w:r>
      <w:r w:rsidRPr="00DF0A72">
        <w:t xml:space="preserve"> bezpieczeństw</w:t>
      </w:r>
      <w:r w:rsidR="00857B10">
        <w:t>o</w:t>
      </w:r>
      <w:r w:rsidRPr="00DF0A72">
        <w:t xml:space="preserve"> i higien</w:t>
      </w:r>
      <w:r w:rsidR="00857B10">
        <w:t>ę</w:t>
      </w:r>
      <w:r w:rsidRPr="00DF0A72">
        <w:t xml:space="preserve"> pracy, z którymi </w:t>
      </w:r>
      <w:r w:rsidR="006254AB" w:rsidRPr="00DF0A72">
        <w:t xml:space="preserve">został należycie zapoznany oraz kierowania </w:t>
      </w:r>
      <w:r w:rsidRPr="00DF0A72">
        <w:t>się zasadami bezpiecznego zachowania w miejscu pracy oraz informacjami pracodawcy,</w:t>
      </w:r>
    </w:p>
    <w:p w:rsidR="003E0F05" w:rsidRPr="00DF0A72" w:rsidRDefault="001A4A5B" w:rsidP="001A4A5B">
      <w:pPr>
        <w:pStyle w:val="5HKCROdstavec-2uroven"/>
      </w:pPr>
      <w:r w:rsidRPr="00DF0A72">
        <w:t>przestrzega</w:t>
      </w:r>
      <w:r w:rsidR="006254AB" w:rsidRPr="00DF0A72">
        <w:t>nia</w:t>
      </w:r>
      <w:r w:rsidRPr="00DF0A72">
        <w:t xml:space="preserve"> w trakcie pracy określon</w:t>
      </w:r>
      <w:r w:rsidR="006254AB" w:rsidRPr="00DF0A72">
        <w:t xml:space="preserve">ych </w:t>
      </w:r>
      <w:r w:rsidRPr="00DF0A72">
        <w:t>procedur pracy, stosowa</w:t>
      </w:r>
      <w:r w:rsidR="006254AB" w:rsidRPr="00DF0A72">
        <w:t>nia</w:t>
      </w:r>
      <w:r w:rsidRPr="00DF0A72">
        <w:t xml:space="preserve"> określon</w:t>
      </w:r>
      <w:r w:rsidR="006254AB" w:rsidRPr="00DF0A72">
        <w:t>ych</w:t>
      </w:r>
      <w:r w:rsidRPr="00DF0A72">
        <w:t xml:space="preserve"> środk</w:t>
      </w:r>
      <w:r w:rsidR="006254AB" w:rsidRPr="00DF0A72">
        <w:t>ów</w:t>
      </w:r>
      <w:r w:rsidRPr="00DF0A72">
        <w:t xml:space="preserve"> robocz</w:t>
      </w:r>
      <w:r w:rsidR="006254AB" w:rsidRPr="00DF0A72">
        <w:t>ych</w:t>
      </w:r>
      <w:r w:rsidRPr="00DF0A72">
        <w:t>, środk</w:t>
      </w:r>
      <w:r w:rsidR="006254AB" w:rsidRPr="00DF0A72">
        <w:t>ów transportu, środków</w:t>
      </w:r>
      <w:r w:rsidRPr="00DF0A72">
        <w:t xml:space="preserve"> ochrony indywidualnej oraz urządze</w:t>
      </w:r>
      <w:r w:rsidR="006254AB" w:rsidRPr="00DF0A72">
        <w:t>ń ochronnych</w:t>
      </w:r>
      <w:r w:rsidRPr="00DF0A72">
        <w:t>, których nie może samowolnie zmieniać i wyłączać z eksploatacji,</w:t>
      </w:r>
    </w:p>
    <w:p w:rsidR="003E0F05" w:rsidRPr="00DF0A72" w:rsidRDefault="001A4A5B" w:rsidP="001A4A5B">
      <w:pPr>
        <w:pStyle w:val="5HKCROdstavec-2uroven"/>
      </w:pPr>
      <w:r w:rsidRPr="00DF0A72">
        <w:t>przestrzega</w:t>
      </w:r>
      <w:r w:rsidR="006254AB" w:rsidRPr="00DF0A72">
        <w:t>nia</w:t>
      </w:r>
      <w:r w:rsidRPr="00DF0A72">
        <w:t xml:space="preserve"> zakaz</w:t>
      </w:r>
      <w:r w:rsidR="006254AB" w:rsidRPr="00DF0A72">
        <w:t>u</w:t>
      </w:r>
      <w:r w:rsidRPr="00DF0A72">
        <w:t xml:space="preserve"> konsumowania napojów alkoholowych i innych substancji uzale</w:t>
      </w:r>
      <w:r w:rsidR="006254AB" w:rsidRPr="00DF0A72">
        <w:t>ż</w:t>
      </w:r>
      <w:r w:rsidRPr="00DF0A72">
        <w:t>niających; na polecenie dyrektora generalnego lub dyrektora właściwego pionu (względnie ich zastępców) pracownik powinien się poddać badaniu, czy nie znajduje się pod wpływem alkoholu lub innych substancji uzależniających,</w:t>
      </w:r>
    </w:p>
    <w:p w:rsidR="003E0F05" w:rsidRPr="00DF0A72" w:rsidRDefault="001A4A5B" w:rsidP="001A4A5B">
      <w:pPr>
        <w:pStyle w:val="5HKCROdstavec-2uroven"/>
      </w:pPr>
      <w:r w:rsidRPr="00DF0A72">
        <w:t>przestrzegania zakazu palenia w budynku; wszystkie pomieszczenia urzędu są ściśle dla niepalących,</w:t>
      </w:r>
    </w:p>
    <w:p w:rsidR="003E0F05" w:rsidRPr="00DF0A72" w:rsidRDefault="001A4A5B" w:rsidP="001A4A5B">
      <w:pPr>
        <w:pStyle w:val="5HKCROdstavec-2uroven"/>
      </w:pPr>
      <w:r w:rsidRPr="00DF0A72">
        <w:t xml:space="preserve">zgłaszania swojemu przełożonemu uchybień i usterek w miejscu pracy, które mogłyby stanowić zagrożenie dla bezpieczeństwa lub zdrowia, i według swoich możliwości do uczestniczenia w ich usuwaniu; do bezzwłocznego powiadamiania swojego przełożonego swojego wypadku odniesionego przy pracy, jeżeli stan </w:t>
      </w:r>
      <w:r w:rsidRPr="00DF0A72">
        <w:lastRenderedPageBreak/>
        <w:t>zdrowia na to pozwala oraz wypadku przy pracy innej osoby, którego był świadkiem oraz współpracowania w dochodzeniu jego przyczyn.</w:t>
      </w:r>
    </w:p>
    <w:p w:rsidR="003E0F05" w:rsidRPr="00DF0A72" w:rsidRDefault="001A4A5B" w:rsidP="001A4A5B">
      <w:pPr>
        <w:pStyle w:val="3HKCRClaneksmlouvy"/>
      </w:pPr>
      <w:r w:rsidRPr="00DF0A72">
        <w:t>procedura w przypadku wypadków i wypadków przy pracy</w:t>
      </w:r>
    </w:p>
    <w:p w:rsidR="003E0F05" w:rsidRPr="00DF0A72" w:rsidRDefault="001A4A5B" w:rsidP="001A4A5B">
      <w:pPr>
        <w:pStyle w:val="4HKCROdstavec-1uroven"/>
      </w:pPr>
      <w:r w:rsidRPr="00DF0A72">
        <w:t>Pracownik, który jest świadkiem wypadku innej osoby, względnie o nim najwcześniej się dowie, zapewni udzielenie pomocy lekarskiej.</w:t>
      </w:r>
      <w:r w:rsidR="003E0F05" w:rsidRPr="00DF0A72">
        <w:t xml:space="preserve"> </w:t>
      </w:r>
      <w:r w:rsidRPr="00DF0A72">
        <w:t xml:space="preserve">Pracownik, który uległ wypadkowi, względnie </w:t>
      </w:r>
      <w:r w:rsidR="00857B10">
        <w:t>jest</w:t>
      </w:r>
      <w:r w:rsidR="00857B10" w:rsidRPr="00DF0A72">
        <w:t xml:space="preserve"> </w:t>
      </w:r>
      <w:r w:rsidRPr="00DF0A72">
        <w:t xml:space="preserve">świadkiem wypadku, bezzwłocznie powiadomi pracodawcę (pracownika </w:t>
      </w:r>
      <w:r w:rsidR="00857B10">
        <w:t>piastującego</w:t>
      </w:r>
      <w:r w:rsidR="00857B10" w:rsidRPr="00DF0A72">
        <w:t xml:space="preserve"> </w:t>
      </w:r>
      <w:r w:rsidRPr="00DF0A72">
        <w:t>stanowisk</w:t>
      </w:r>
      <w:r w:rsidR="00857B10">
        <w:t>o</w:t>
      </w:r>
      <w:r w:rsidRPr="00DF0A72">
        <w:t xml:space="preserve"> kierownicz</w:t>
      </w:r>
      <w:r w:rsidR="00857B10">
        <w:t>e</w:t>
      </w:r>
      <w:r w:rsidRPr="00DF0A72">
        <w:t>).</w:t>
      </w:r>
      <w:r w:rsidR="003E0F05" w:rsidRPr="00DF0A72">
        <w:t xml:space="preserve"> </w:t>
      </w:r>
    </w:p>
    <w:p w:rsidR="003E0F05" w:rsidRPr="00DF0A72" w:rsidRDefault="001A4A5B" w:rsidP="001A4A5B">
      <w:pPr>
        <w:pStyle w:val="4HKCROdstavec-1uroven"/>
      </w:pPr>
      <w:r w:rsidRPr="00DF0A72">
        <w:t>Pracodawca zapewni należyte dochodzenie przyczyn wypadku oraz sporządzenie notatki z wypadku przy pracy.</w:t>
      </w:r>
      <w:r w:rsidR="003E0F05" w:rsidRPr="00DF0A72">
        <w:t xml:space="preserve"> </w:t>
      </w:r>
    </w:p>
    <w:p w:rsidR="003E0F05" w:rsidRPr="00DF0A72" w:rsidRDefault="001A4A5B" w:rsidP="001A4A5B">
      <w:pPr>
        <w:pStyle w:val="3HKCRClaneksmlouvy"/>
      </w:pPr>
      <w:r w:rsidRPr="00DF0A72">
        <w:t>usługi medyczne dla pracowników</w:t>
      </w:r>
      <w:r w:rsidR="003E0F05" w:rsidRPr="00DF0A72">
        <w:t xml:space="preserve"> </w:t>
      </w:r>
    </w:p>
    <w:p w:rsidR="003E0F05" w:rsidRPr="00DF0A72" w:rsidRDefault="003E0F05" w:rsidP="003E0F05">
      <w:pPr>
        <w:jc w:val="center"/>
        <w:rPr>
          <w:rFonts w:ascii="Franklin Gothic Book" w:hAnsi="Franklin Gothic Book"/>
          <w:b/>
        </w:rPr>
      </w:pPr>
    </w:p>
    <w:p w:rsidR="003E0F05" w:rsidRPr="00DF0A72" w:rsidRDefault="001A4A5B" w:rsidP="001A4A5B">
      <w:pPr>
        <w:pStyle w:val="4HKCROdstavec-1uroven"/>
      </w:pPr>
      <w:r w:rsidRPr="00DF0A72">
        <w:t>Organizacją usług medyczny</w:t>
      </w:r>
      <w:r w:rsidR="00FD3F2D">
        <w:t>ch</w:t>
      </w:r>
      <w:r w:rsidRPr="00DF0A72">
        <w:t xml:space="preserve"> dla pracowników zajmuje się pion ekonomiczno-prawny.</w:t>
      </w:r>
      <w:r w:rsidR="003E0F05" w:rsidRPr="00DF0A72">
        <w:t xml:space="preserve"> </w:t>
      </w:r>
      <w:r w:rsidRPr="00DF0A72">
        <w:t>Lekarzem zakładowym jest:</w:t>
      </w:r>
      <w:r w:rsidR="003E0F05" w:rsidRPr="00DF0A72">
        <w:t xml:space="preserve"> </w:t>
      </w:r>
      <w:r w:rsidRPr="00DF0A72">
        <w:t>[●]</w:t>
      </w:r>
    </w:p>
    <w:p w:rsidR="003E0F05" w:rsidRPr="00DF0A72" w:rsidRDefault="001A4A5B" w:rsidP="001A4A5B">
      <w:pPr>
        <w:pStyle w:val="4HKCROdstavec-1uroven"/>
      </w:pPr>
      <w:r w:rsidRPr="00DF0A72">
        <w:t>Wstępnemu badaniu lekarskiemu powinni się poddać wszyscy przyszli pracownicy przed rozpoczęciem pracy.</w:t>
      </w:r>
    </w:p>
    <w:p w:rsidR="003E0F05" w:rsidRPr="00DF0A72" w:rsidRDefault="001A4A5B" w:rsidP="001A4A5B">
      <w:pPr>
        <w:pStyle w:val="4HKCROdstavec-1uroven"/>
      </w:pPr>
      <w:r w:rsidRPr="00DF0A72">
        <w:t>Badania okresowe wykonywane są w zależności od zakwalifikowan</w:t>
      </w:r>
      <w:r w:rsidR="00FD3F2D">
        <w:t>i</w:t>
      </w:r>
      <w:r w:rsidRPr="00DF0A72">
        <w:t>a do odpowiedniej kategorii prac.</w:t>
      </w:r>
      <w:r w:rsidR="003E0F05" w:rsidRPr="00DF0A72">
        <w:t xml:space="preserve"> </w:t>
      </w:r>
      <w:r w:rsidRPr="00DF0A72">
        <w:t>W kategorii pierwszej, do które</w:t>
      </w:r>
      <w:r w:rsidR="00FD3F2D">
        <w:t>j zakwalifikowana jest większość</w:t>
      </w:r>
      <w:r w:rsidRPr="00DF0A72">
        <w:t xml:space="preserve"> pracowników [●], badania okresowe przeprowadzane są 1</w:t>
      </w:r>
      <w:r w:rsidR="00FD3F2D">
        <w:t xml:space="preserve"> </w:t>
      </w:r>
      <w:r w:rsidRPr="00DF0A72">
        <w:t>x na 5 lat w przypadku pracowników do 50. roku życia oraz 1</w:t>
      </w:r>
      <w:r w:rsidR="00FD3F2D">
        <w:t xml:space="preserve"> </w:t>
      </w:r>
      <w:r w:rsidRPr="00DF0A72">
        <w:t>x na 3 lata w przypadku pracowników powyżej 50. roku życia.</w:t>
      </w:r>
    </w:p>
    <w:p w:rsidR="003E0F05" w:rsidRPr="00DF0A72" w:rsidRDefault="001A4A5B" w:rsidP="001A4A5B">
      <w:pPr>
        <w:pStyle w:val="4HKCROdstavec-1uroven"/>
      </w:pPr>
      <w:r w:rsidRPr="00DF0A72">
        <w:t>Badania końcowe wykonywane są w momencie ustania stosunku pracy pracownika wyłącznie w przypadku pracowników, którym orzeczono chorobę zawodową, którzy s</w:t>
      </w:r>
      <w:r w:rsidR="00FD3F2D">
        <w:t>ą</w:t>
      </w:r>
      <w:r w:rsidRPr="00DF0A72">
        <w:t xml:space="preserve"> objęci ryzykiem choroby zawodowej, w przypadku pracowników, który ulegli wypadkowi przy pracy z okresem niezdolności do pracy powyżej 60 dni, w przypadku pracowników, którzy ulegli wypad</w:t>
      </w:r>
      <w:r w:rsidR="00FD3F2D">
        <w:t>kowi przy pracy z trwałymi nast</w:t>
      </w:r>
      <w:r w:rsidRPr="00DF0A72">
        <w:t>ępstwami oraz w przypadku pracowników, którzy ulegli wypadkowi przy pracy w ciągu 3 miesięcy przed ustaniem stosunku pracy.</w:t>
      </w:r>
    </w:p>
    <w:p w:rsidR="003E0F05" w:rsidRPr="00DF0A72" w:rsidRDefault="001A4A5B" w:rsidP="001A4A5B">
      <w:pPr>
        <w:pStyle w:val="4HKCROdstavec-1uroven"/>
      </w:pPr>
      <w:r w:rsidRPr="00DF0A72">
        <w:t>Usługi medyczne dla pracowników są finansowane ze środków operacyjnych przeznaczonych na działalność pracodawcy. Jeżeli pracownik podda się profilaktycznemu badaniu lekarskiemu, czynność ta jest traktowana jako wykonywanie pracy i pracownikowi za ten czas przysługuje wynagrodzenie.</w:t>
      </w:r>
    </w:p>
    <w:p w:rsidR="003E0F05" w:rsidRPr="00DF0A72" w:rsidRDefault="001A4A5B" w:rsidP="001A4A5B">
      <w:pPr>
        <w:pStyle w:val="3HKCRClaneksmlouvy"/>
      </w:pPr>
      <w:r w:rsidRPr="00DF0A72">
        <w:t>zapobieganie szkodom</w:t>
      </w:r>
    </w:p>
    <w:p w:rsidR="003E0F05" w:rsidRPr="00DF0A72" w:rsidRDefault="001A4A5B" w:rsidP="001A4A5B">
      <w:pPr>
        <w:pStyle w:val="4HKCROdstavec-1uroven"/>
        <w:rPr>
          <w:i/>
        </w:rPr>
      </w:pPr>
      <w:r w:rsidRPr="00DF0A72">
        <w:t xml:space="preserve">Pracodawca ponosi wobec pracownika odpowiedzialność za szkodę na rzeczach, które pracownik </w:t>
      </w:r>
      <w:r w:rsidR="00FD3F2D" w:rsidRPr="00DF0A72">
        <w:t xml:space="preserve">zostawił </w:t>
      </w:r>
      <w:r w:rsidRPr="00DF0A72">
        <w:t>w miejscu do tego przeznaczonym u pracodawcy w czasie wykonywania pracy lub w związku z wykonywaniem poleceń służbowych.</w:t>
      </w:r>
      <w:r w:rsidR="003E0F05" w:rsidRPr="00DF0A72">
        <w:t xml:space="preserve"> </w:t>
      </w:r>
      <w:r w:rsidRPr="00DF0A72">
        <w:t xml:space="preserve">Okrycia i przedmioty </w:t>
      </w:r>
      <w:r w:rsidR="00FD3F2D">
        <w:t>użytku</w:t>
      </w:r>
      <w:r w:rsidR="00FD3F2D" w:rsidRPr="00DF0A72">
        <w:t xml:space="preserve"> </w:t>
      </w:r>
      <w:r w:rsidRPr="00DF0A72">
        <w:t>osobiste</w:t>
      </w:r>
      <w:r w:rsidR="00FD3F2D">
        <w:t>go</w:t>
      </w:r>
      <w:r w:rsidRPr="00DF0A72">
        <w:t>, które pracownik zazwyczaj przynosi do pracy, powinien odłożyć w miejscu do tego przeznaczonym.</w:t>
      </w:r>
    </w:p>
    <w:p w:rsidR="003E0F05" w:rsidRPr="00DF0A72" w:rsidRDefault="001A4A5B" w:rsidP="001A4A5B">
      <w:pPr>
        <w:pStyle w:val="4HKCROdstavec-1uroven"/>
      </w:pPr>
      <w:r w:rsidRPr="00DF0A72">
        <w:t>Przypadki odpowiedzialności pracowników lub pracodawcy za szkodę i odszkodowanie rozpatruje i rozstrzyga komisja ds. szkód i likwidacji powołana przez dyrektora generalnego.</w:t>
      </w:r>
      <w:r w:rsidR="003E0F05" w:rsidRPr="00DF0A72">
        <w:t xml:space="preserve"> </w:t>
      </w:r>
    </w:p>
    <w:p w:rsidR="003E0F05" w:rsidRPr="00DF0A72" w:rsidRDefault="001A4A5B" w:rsidP="001A4A5B">
      <w:pPr>
        <w:pStyle w:val="3HKCRClaneksmlouvy"/>
      </w:pPr>
      <w:r w:rsidRPr="00DF0A72">
        <w:t>POSTANOWIENIA KOŃCOWE</w:t>
      </w:r>
    </w:p>
    <w:p w:rsidR="003E0F05" w:rsidRPr="00DF0A72" w:rsidRDefault="001A4A5B" w:rsidP="001A4A5B">
      <w:pPr>
        <w:pStyle w:val="4HKCROdstavec-1uroven"/>
      </w:pPr>
      <w:r w:rsidRPr="00DF0A72">
        <w:lastRenderedPageBreak/>
        <w:t>Wszyscy pracownicy muszą zapoznać się z niniejszym Regulaminem Pracy, co należy odpowiednio udokumentować i mają obowiązek jego przestrzegania.</w:t>
      </w:r>
      <w:r w:rsidR="003E0F05" w:rsidRPr="00DF0A72">
        <w:t xml:space="preserve"> </w:t>
      </w:r>
      <w:r w:rsidRPr="00DF0A72">
        <w:t>Za zapoznanie pracowników z niniejszym Regulaminem Pracy odpowiada dyrektor pionu.</w:t>
      </w:r>
    </w:p>
    <w:p w:rsidR="00D4598D" w:rsidRPr="00DF0A72" w:rsidRDefault="001A4A5B" w:rsidP="001A4A5B">
      <w:pPr>
        <w:pStyle w:val="4HKCROdstavec-1uroven"/>
      </w:pPr>
      <w:r w:rsidRPr="00DF0A72">
        <w:t>Niniejszy Regulamin Pracy będzie dostępny dla wszystkich pracowników na intranecie (względnie na współdzielonym dysku).</w:t>
      </w:r>
      <w:r w:rsidR="003E0F05" w:rsidRPr="00DF0A72">
        <w:t xml:space="preserve"> </w:t>
      </w:r>
    </w:p>
    <w:p w:rsidR="00EC47BC" w:rsidRPr="00DF0A72" w:rsidRDefault="00EC47BC" w:rsidP="00EC47BC">
      <w:pPr>
        <w:pStyle w:val="2HKCRZahlavismlouvy"/>
      </w:pPr>
    </w:p>
    <w:p w:rsidR="00EC47BC" w:rsidRPr="00DF0A72" w:rsidRDefault="001A4A5B" w:rsidP="00EC47BC">
      <w:pPr>
        <w:pStyle w:val="2HKCRZahlavismlouvy"/>
      </w:pPr>
      <w:r w:rsidRPr="00DF0A72">
        <w:t>Miejscowość ……………………, dnia ………………….</w:t>
      </w:r>
    </w:p>
    <w:p w:rsidR="00EC47BC" w:rsidRPr="00DF0A72" w:rsidRDefault="00EC47BC" w:rsidP="00EC47BC">
      <w:pPr>
        <w:pStyle w:val="2HKCRZahlavismlouvy"/>
      </w:pPr>
    </w:p>
    <w:p w:rsidR="00EC47BC" w:rsidRPr="00DF0A72" w:rsidRDefault="00EC47BC" w:rsidP="00EC47BC">
      <w:pPr>
        <w:pStyle w:val="2HKCRZahlavismlouvy"/>
      </w:pPr>
    </w:p>
    <w:p w:rsidR="00EC47BC" w:rsidRPr="00DF0A72" w:rsidRDefault="00EC47BC" w:rsidP="00EC47BC">
      <w:pPr>
        <w:pStyle w:val="2HKCRZahlavismlouvy"/>
      </w:pPr>
    </w:p>
    <w:p w:rsidR="00EC47BC" w:rsidRPr="00DF0A72" w:rsidRDefault="00EC47BC" w:rsidP="00EC47BC">
      <w:pPr>
        <w:pStyle w:val="2HKCRZahlavismlouvy"/>
      </w:pPr>
      <w:r w:rsidRPr="00DF0A72">
        <w:t>………………………………………</w:t>
      </w:r>
    </w:p>
    <w:p w:rsidR="00EC47BC" w:rsidRPr="00DF0A72" w:rsidRDefault="001A4A5B" w:rsidP="00EC47BC">
      <w:pPr>
        <w:pStyle w:val="2HKCRZahlavismlouvy"/>
      </w:pPr>
      <w:r w:rsidRPr="00DF0A72">
        <w:t>Podpis Dyrekto</w:t>
      </w:r>
      <w:bookmarkStart w:id="0" w:name="_GoBack"/>
      <w:bookmarkEnd w:id="0"/>
      <w:r w:rsidRPr="00DF0A72">
        <w:t>ra Generalnego</w:t>
      </w:r>
    </w:p>
    <w:sectPr w:rsidR="00EC47BC" w:rsidRPr="00DF0A72" w:rsidSect="00594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63" w:rsidRDefault="008A6963" w:rsidP="00EB679A">
      <w:r>
        <w:separator/>
      </w:r>
    </w:p>
  </w:endnote>
  <w:endnote w:type="continuationSeparator" w:id="0">
    <w:p w:rsidR="008A6963" w:rsidRDefault="008A6963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BC" w:rsidRDefault="006F52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7E4830" w:rsidRDefault="007E4830" w:rsidP="001D6D73">
        <w:pPr>
          <w:pStyle w:val="Zpat"/>
          <w:jc w:val="center"/>
        </w:pPr>
        <w:r>
          <w:t>Str</w:t>
        </w:r>
        <w:r w:rsidR="007D67C8">
          <w:t>o</w:t>
        </w:r>
        <w:r>
          <w:t xml:space="preserve">na </w:t>
        </w:r>
        <w:r w:rsidR="006D4872">
          <w:fldChar w:fldCharType="begin"/>
        </w:r>
        <w:r w:rsidR="006D4872">
          <w:instrText xml:space="preserve"> PAGE   \* MERGEFORMAT </w:instrText>
        </w:r>
        <w:r w:rsidR="006D4872">
          <w:fldChar w:fldCharType="separate"/>
        </w:r>
        <w:r w:rsidR="00613299">
          <w:rPr>
            <w:noProof/>
          </w:rPr>
          <w:t>15</w:t>
        </w:r>
        <w:r w:rsidR="006D4872">
          <w:rPr>
            <w:noProof/>
          </w:rPr>
          <w:fldChar w:fldCharType="end"/>
        </w:r>
        <w:r>
          <w:t xml:space="preserve"> z </w:t>
        </w:r>
        <w:r w:rsidR="000A2A62">
          <w:fldChar w:fldCharType="begin"/>
        </w:r>
        <w:r w:rsidR="000A2A62">
          <w:instrText xml:space="preserve"> NUMPAGES  \* Arabic  \* MERGEFORMAT </w:instrText>
        </w:r>
        <w:r w:rsidR="000A2A62">
          <w:fldChar w:fldCharType="separate"/>
        </w:r>
        <w:r w:rsidR="00613299">
          <w:rPr>
            <w:noProof/>
          </w:rPr>
          <w:t>15</w:t>
        </w:r>
        <w:r w:rsidR="000A2A62">
          <w:rPr>
            <w:noProof/>
          </w:rPr>
          <w:fldChar w:fldCharType="end"/>
        </w:r>
      </w:p>
    </w:sdtContent>
  </w:sdt>
  <w:p w:rsidR="007E4830" w:rsidRDefault="007E4830" w:rsidP="001D6D73">
    <w:pPr>
      <w:pStyle w:val="Zpat"/>
    </w:pPr>
  </w:p>
  <w:p w:rsidR="007E4830" w:rsidRDefault="007E483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BC" w:rsidRDefault="006F52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63" w:rsidRDefault="008A6963" w:rsidP="00EB679A">
      <w:r>
        <w:separator/>
      </w:r>
    </w:p>
  </w:footnote>
  <w:footnote w:type="continuationSeparator" w:id="0">
    <w:p w:rsidR="008A6963" w:rsidRDefault="008A6963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BC" w:rsidRDefault="006F52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30" w:rsidRDefault="007E4830">
    <w:pPr>
      <w:pStyle w:val="Zhlav"/>
    </w:pPr>
  </w:p>
  <w:p w:rsidR="007E4830" w:rsidRDefault="007E483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BC" w:rsidRDefault="006F52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31A"/>
    <w:multiLevelType w:val="multilevel"/>
    <w:tmpl w:val="89C83BC0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C1C3286"/>
    <w:multiLevelType w:val="hybridMultilevel"/>
    <w:tmpl w:val="F03E25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C62BE"/>
    <w:multiLevelType w:val="multilevel"/>
    <w:tmpl w:val="6FC08588"/>
    <w:lvl w:ilvl="0">
      <w:start w:val="1"/>
      <w:numFmt w:val="decimal"/>
      <w:lvlText w:val="Článek %1"/>
      <w:lvlJc w:val="center"/>
      <w:pPr>
        <w:tabs>
          <w:tab w:val="num" w:pos="0"/>
        </w:tabs>
        <w:ind w:left="0" w:firstLine="6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Franklin Gothic Book" w:hAnsi="Franklin Gothic Book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65667"/>
    <w:multiLevelType w:val="multilevel"/>
    <w:tmpl w:val="695EAB96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203A18AB"/>
    <w:multiLevelType w:val="multilevel"/>
    <w:tmpl w:val="CAE68446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Franklin Gothic Book" w:hAnsi="Franklin Gothic Book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21CA6C27"/>
    <w:multiLevelType w:val="multilevel"/>
    <w:tmpl w:val="F8E87526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>
    <w:nsid w:val="25863A6A"/>
    <w:multiLevelType w:val="multilevel"/>
    <w:tmpl w:val="D5C8EAE8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298B6578"/>
    <w:multiLevelType w:val="hybridMultilevel"/>
    <w:tmpl w:val="935009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E7B0D"/>
    <w:multiLevelType w:val="multilevel"/>
    <w:tmpl w:val="FD64A870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187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>
    <w:nsid w:val="336033B3"/>
    <w:multiLevelType w:val="multilevel"/>
    <w:tmpl w:val="F8E87526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35070902"/>
    <w:multiLevelType w:val="multilevel"/>
    <w:tmpl w:val="F6105BE6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>
    <w:nsid w:val="38A438ED"/>
    <w:multiLevelType w:val="multilevel"/>
    <w:tmpl w:val="BAACEE0E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Franklin Gothic Book" w:hAnsi="Franklin Gothic Book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E6B4E0E"/>
    <w:multiLevelType w:val="multilevel"/>
    <w:tmpl w:val="AC3AB256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Franklin Gothic Book" w:hAnsi="Franklin Gothic Book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>
    <w:nsid w:val="3F33373C"/>
    <w:multiLevelType w:val="multilevel"/>
    <w:tmpl w:val="2C5E7286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Franklin Gothic Book" w:hAnsi="Franklin Gothic Book" w:hint="default"/>
        <w:b w:val="0"/>
        <w:i w:val="0"/>
        <w:sz w:val="22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43DD422F"/>
    <w:multiLevelType w:val="multilevel"/>
    <w:tmpl w:val="45B480DC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Franklin Gothic Book" w:hAnsi="Franklin Gothic Book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19">
    <w:nsid w:val="48274774"/>
    <w:multiLevelType w:val="multilevel"/>
    <w:tmpl w:val="E8CEDA9E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4A47521A"/>
    <w:multiLevelType w:val="hybridMultilevel"/>
    <w:tmpl w:val="935009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13A1D"/>
    <w:multiLevelType w:val="multilevel"/>
    <w:tmpl w:val="E8E8BFE6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Franklin Gothic Book" w:hAnsi="Franklin Gothic Book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4CC97D6F"/>
    <w:multiLevelType w:val="multilevel"/>
    <w:tmpl w:val="ADCCF6BE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4D8537DE"/>
    <w:multiLevelType w:val="multilevel"/>
    <w:tmpl w:val="C92E8502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Franklin Gothic Book" w:hAnsi="Franklin Gothic Book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>
    <w:nsid w:val="53FF27BC"/>
    <w:multiLevelType w:val="multilevel"/>
    <w:tmpl w:val="CB2837B0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187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>
    <w:nsid w:val="594446B6"/>
    <w:multiLevelType w:val="multilevel"/>
    <w:tmpl w:val="A32C59F8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>
    <w:nsid w:val="5A0A69E7"/>
    <w:multiLevelType w:val="multilevel"/>
    <w:tmpl w:val="1090A3BC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>
    <w:nsid w:val="5DE44613"/>
    <w:multiLevelType w:val="multilevel"/>
    <w:tmpl w:val="4F9ED1F6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>
    <w:nsid w:val="5EF34937"/>
    <w:multiLevelType w:val="multilevel"/>
    <w:tmpl w:val="939AE1A0"/>
    <w:lvl w:ilvl="0">
      <w:start w:val="1"/>
      <w:numFmt w:val="decimal"/>
      <w:lvlText w:val="Článek %1"/>
      <w:lvlJc w:val="center"/>
      <w:pPr>
        <w:tabs>
          <w:tab w:val="num" w:pos="0"/>
        </w:tabs>
        <w:ind w:left="0" w:firstLine="6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Franklin Gothic Book" w:hAnsi="Franklin Gothic Book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>
    <w:nsid w:val="61EF6049"/>
    <w:multiLevelType w:val="multilevel"/>
    <w:tmpl w:val="C00073E4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>
    <w:nsid w:val="6244263A"/>
    <w:multiLevelType w:val="hybridMultilevel"/>
    <w:tmpl w:val="BCC2F47C"/>
    <w:lvl w:ilvl="0" w:tplc="9BB013F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2" w:tplc="9BB013F8">
      <w:start w:val="1"/>
      <w:numFmt w:val="lowerLetter"/>
      <w:lvlText w:val="%3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31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32">
    <w:nsid w:val="69E71709"/>
    <w:multiLevelType w:val="multilevel"/>
    <w:tmpl w:val="97CCE5B8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4437D"/>
    <w:multiLevelType w:val="hybridMultilevel"/>
    <w:tmpl w:val="C9763204"/>
    <w:lvl w:ilvl="0" w:tplc="713CA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601D38"/>
    <w:multiLevelType w:val="multilevel"/>
    <w:tmpl w:val="FD0086C6"/>
    <w:lvl w:ilvl="0">
      <w:start w:val="1"/>
      <w:numFmt w:val="decimal"/>
      <w:lvlText w:val="Článek %1"/>
      <w:lvlJc w:val="center"/>
      <w:pPr>
        <w:tabs>
          <w:tab w:val="num" w:pos="4536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D8B038B"/>
    <w:multiLevelType w:val="multilevel"/>
    <w:tmpl w:val="E962E870"/>
    <w:lvl w:ilvl="0">
      <w:start w:val="1"/>
      <w:numFmt w:val="decimal"/>
      <w:lvlText w:val="Článek %1"/>
      <w:lvlJc w:val="center"/>
      <w:pPr>
        <w:tabs>
          <w:tab w:val="num" w:pos="0"/>
        </w:tabs>
        <w:ind w:left="0" w:firstLine="6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Franklin Gothic Book" w:hAnsi="Franklin Gothic Book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87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4"/>
  </w:num>
  <w:num w:numId="5">
    <w:abstractNumId w:val="14"/>
  </w:num>
  <w:num w:numId="6">
    <w:abstractNumId w:val="31"/>
  </w:num>
  <w:num w:numId="7">
    <w:abstractNumId w:val="14"/>
  </w:num>
  <w:num w:numId="8">
    <w:abstractNumId w:val="18"/>
  </w:num>
  <w:num w:numId="9">
    <w:abstractNumId w:val="33"/>
  </w:num>
  <w:num w:numId="10">
    <w:abstractNumId w:val="14"/>
  </w:num>
  <w:num w:numId="11">
    <w:abstractNumId w:val="2"/>
  </w:num>
  <w:num w:numId="12">
    <w:abstractNumId w:val="28"/>
  </w:num>
  <w:num w:numId="13">
    <w:abstractNumId w:val="7"/>
  </w:num>
  <w:num w:numId="14">
    <w:abstractNumId w:val="34"/>
  </w:num>
  <w:num w:numId="15">
    <w:abstractNumId w:val="22"/>
  </w:num>
  <w:num w:numId="16">
    <w:abstractNumId w:val="36"/>
  </w:num>
  <w:num w:numId="17">
    <w:abstractNumId w:val="1"/>
  </w:num>
  <w:num w:numId="18">
    <w:abstractNumId w:val="11"/>
  </w:num>
  <w:num w:numId="19">
    <w:abstractNumId w:val="24"/>
  </w:num>
  <w:num w:numId="20">
    <w:abstractNumId w:val="9"/>
  </w:num>
  <w:num w:numId="21">
    <w:abstractNumId w:val="27"/>
  </w:num>
  <w:num w:numId="22">
    <w:abstractNumId w:val="0"/>
  </w:num>
  <w:num w:numId="23">
    <w:abstractNumId w:val="30"/>
  </w:num>
  <w:num w:numId="24">
    <w:abstractNumId w:val="4"/>
  </w:num>
  <w:num w:numId="25">
    <w:abstractNumId w:val="26"/>
  </w:num>
  <w:num w:numId="26">
    <w:abstractNumId w:val="19"/>
  </w:num>
  <w:num w:numId="27">
    <w:abstractNumId w:val="32"/>
  </w:num>
  <w:num w:numId="28">
    <w:abstractNumId w:val="25"/>
  </w:num>
  <w:num w:numId="29">
    <w:abstractNumId w:val="10"/>
  </w:num>
  <w:num w:numId="30">
    <w:abstractNumId w:val="35"/>
  </w:num>
  <w:num w:numId="31">
    <w:abstractNumId w:val="29"/>
  </w:num>
  <w:num w:numId="32">
    <w:abstractNumId w:val="12"/>
  </w:num>
  <w:num w:numId="33">
    <w:abstractNumId w:val="15"/>
  </w:num>
  <w:num w:numId="34">
    <w:abstractNumId w:val="5"/>
  </w:num>
  <w:num w:numId="35">
    <w:abstractNumId w:val="23"/>
  </w:num>
  <w:num w:numId="36">
    <w:abstractNumId w:val="17"/>
  </w:num>
  <w:num w:numId="37">
    <w:abstractNumId w:val="16"/>
  </w:num>
  <w:num w:numId="38">
    <w:abstractNumId w:val="21"/>
  </w:num>
  <w:num w:numId="39">
    <w:abstractNumId w:val="20"/>
  </w:num>
  <w:num w:numId="40">
    <w:abstractNumId w:val="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545EF"/>
    <w:rsid w:val="00062CAF"/>
    <w:rsid w:val="00064D7F"/>
    <w:rsid w:val="0006528B"/>
    <w:rsid w:val="000863DB"/>
    <w:rsid w:val="000931D1"/>
    <w:rsid w:val="000A16DA"/>
    <w:rsid w:val="000B327E"/>
    <w:rsid w:val="000C02AE"/>
    <w:rsid w:val="00112413"/>
    <w:rsid w:val="001408BF"/>
    <w:rsid w:val="001729F1"/>
    <w:rsid w:val="001A4A5B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04D88"/>
    <w:rsid w:val="00221140"/>
    <w:rsid w:val="0022211F"/>
    <w:rsid w:val="00231DB3"/>
    <w:rsid w:val="00264C62"/>
    <w:rsid w:val="00272D05"/>
    <w:rsid w:val="00277CD2"/>
    <w:rsid w:val="00290268"/>
    <w:rsid w:val="00291226"/>
    <w:rsid w:val="002A4F71"/>
    <w:rsid w:val="002C0E65"/>
    <w:rsid w:val="002C172B"/>
    <w:rsid w:val="002C4940"/>
    <w:rsid w:val="00303C0B"/>
    <w:rsid w:val="00311BAE"/>
    <w:rsid w:val="00344536"/>
    <w:rsid w:val="00347270"/>
    <w:rsid w:val="00356390"/>
    <w:rsid w:val="0036766F"/>
    <w:rsid w:val="00374695"/>
    <w:rsid w:val="00386B82"/>
    <w:rsid w:val="003C6F5F"/>
    <w:rsid w:val="003D3D58"/>
    <w:rsid w:val="003E0F05"/>
    <w:rsid w:val="003F019B"/>
    <w:rsid w:val="00405272"/>
    <w:rsid w:val="00440925"/>
    <w:rsid w:val="004572FC"/>
    <w:rsid w:val="0048380F"/>
    <w:rsid w:val="00493400"/>
    <w:rsid w:val="00493915"/>
    <w:rsid w:val="004B617A"/>
    <w:rsid w:val="004B688F"/>
    <w:rsid w:val="004C437E"/>
    <w:rsid w:val="004C47BA"/>
    <w:rsid w:val="004C635B"/>
    <w:rsid w:val="004E5C6A"/>
    <w:rsid w:val="004F4132"/>
    <w:rsid w:val="004F5836"/>
    <w:rsid w:val="00511EAA"/>
    <w:rsid w:val="00511F4E"/>
    <w:rsid w:val="0055289F"/>
    <w:rsid w:val="00576B16"/>
    <w:rsid w:val="00594BEC"/>
    <w:rsid w:val="00594E7D"/>
    <w:rsid w:val="005A79E7"/>
    <w:rsid w:val="005B08FC"/>
    <w:rsid w:val="00613299"/>
    <w:rsid w:val="006254AB"/>
    <w:rsid w:val="0063489B"/>
    <w:rsid w:val="0064453B"/>
    <w:rsid w:val="00660EDE"/>
    <w:rsid w:val="00695660"/>
    <w:rsid w:val="006A045B"/>
    <w:rsid w:val="006B434C"/>
    <w:rsid w:val="006C06C6"/>
    <w:rsid w:val="006D4872"/>
    <w:rsid w:val="006E7E34"/>
    <w:rsid w:val="006F52BC"/>
    <w:rsid w:val="00720F3D"/>
    <w:rsid w:val="00737470"/>
    <w:rsid w:val="00752782"/>
    <w:rsid w:val="007A03FF"/>
    <w:rsid w:val="007A04AE"/>
    <w:rsid w:val="007D67C8"/>
    <w:rsid w:val="007E4830"/>
    <w:rsid w:val="007F01FE"/>
    <w:rsid w:val="00802E52"/>
    <w:rsid w:val="00840404"/>
    <w:rsid w:val="008553B4"/>
    <w:rsid w:val="00857B10"/>
    <w:rsid w:val="0086799E"/>
    <w:rsid w:val="00872A0C"/>
    <w:rsid w:val="008A5BE1"/>
    <w:rsid w:val="008A6963"/>
    <w:rsid w:val="008A7DF5"/>
    <w:rsid w:val="008C031E"/>
    <w:rsid w:val="008D5A04"/>
    <w:rsid w:val="00902FEF"/>
    <w:rsid w:val="00903C40"/>
    <w:rsid w:val="00905B08"/>
    <w:rsid w:val="0091704E"/>
    <w:rsid w:val="00932705"/>
    <w:rsid w:val="009659F6"/>
    <w:rsid w:val="009752AD"/>
    <w:rsid w:val="00995A3A"/>
    <w:rsid w:val="009A0632"/>
    <w:rsid w:val="009A3C70"/>
    <w:rsid w:val="009B5207"/>
    <w:rsid w:val="009C1079"/>
    <w:rsid w:val="009D1244"/>
    <w:rsid w:val="009D736C"/>
    <w:rsid w:val="009F4D0C"/>
    <w:rsid w:val="00A065D3"/>
    <w:rsid w:val="00A1505F"/>
    <w:rsid w:val="00A34866"/>
    <w:rsid w:val="00A5164F"/>
    <w:rsid w:val="00A6099B"/>
    <w:rsid w:val="00A615FE"/>
    <w:rsid w:val="00A70CFC"/>
    <w:rsid w:val="00AC1988"/>
    <w:rsid w:val="00B01BB2"/>
    <w:rsid w:val="00B05640"/>
    <w:rsid w:val="00B0622D"/>
    <w:rsid w:val="00B5429E"/>
    <w:rsid w:val="00B72FDA"/>
    <w:rsid w:val="00BC5835"/>
    <w:rsid w:val="00BD4425"/>
    <w:rsid w:val="00BD7B3E"/>
    <w:rsid w:val="00BF41A6"/>
    <w:rsid w:val="00BF5DC0"/>
    <w:rsid w:val="00C2290F"/>
    <w:rsid w:val="00C2723B"/>
    <w:rsid w:val="00C640D4"/>
    <w:rsid w:val="00C6492A"/>
    <w:rsid w:val="00C85883"/>
    <w:rsid w:val="00C910E2"/>
    <w:rsid w:val="00CC21E5"/>
    <w:rsid w:val="00CE0122"/>
    <w:rsid w:val="00CE5F61"/>
    <w:rsid w:val="00CF325B"/>
    <w:rsid w:val="00D04209"/>
    <w:rsid w:val="00D05D59"/>
    <w:rsid w:val="00D062C5"/>
    <w:rsid w:val="00D14B9F"/>
    <w:rsid w:val="00D4598D"/>
    <w:rsid w:val="00D830B6"/>
    <w:rsid w:val="00D95AF6"/>
    <w:rsid w:val="00DA06C0"/>
    <w:rsid w:val="00DA212A"/>
    <w:rsid w:val="00DD49B0"/>
    <w:rsid w:val="00DF0A72"/>
    <w:rsid w:val="00E21DD5"/>
    <w:rsid w:val="00E25B40"/>
    <w:rsid w:val="00E46C65"/>
    <w:rsid w:val="00E53DD5"/>
    <w:rsid w:val="00E736A0"/>
    <w:rsid w:val="00E96812"/>
    <w:rsid w:val="00E96E7E"/>
    <w:rsid w:val="00EB679A"/>
    <w:rsid w:val="00EC47BC"/>
    <w:rsid w:val="00ED0DE1"/>
    <w:rsid w:val="00EE0C13"/>
    <w:rsid w:val="00EF133D"/>
    <w:rsid w:val="00EF64D7"/>
    <w:rsid w:val="00F01560"/>
    <w:rsid w:val="00F108F9"/>
    <w:rsid w:val="00F2018F"/>
    <w:rsid w:val="00F3184A"/>
    <w:rsid w:val="00F533CC"/>
    <w:rsid w:val="00F7527C"/>
    <w:rsid w:val="00FA2D57"/>
    <w:rsid w:val="00FA6068"/>
    <w:rsid w:val="00FB1551"/>
    <w:rsid w:val="00F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paragraph" w:styleId="Nadpis4">
    <w:name w:val="heading 4"/>
    <w:basedOn w:val="Normln"/>
    <w:next w:val="Normln"/>
    <w:link w:val="Nadpis4Char"/>
    <w:qFormat/>
    <w:rsid w:val="003E0F05"/>
    <w:pPr>
      <w:keepNext/>
      <w:autoSpaceDE w:val="0"/>
      <w:autoSpaceDN w:val="0"/>
      <w:spacing w:line="259" w:lineRule="exact"/>
      <w:jc w:val="center"/>
      <w:outlineLvl w:val="3"/>
    </w:pPr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E0F05"/>
    <w:pPr>
      <w:keepNext/>
      <w:autoSpaceDE w:val="0"/>
      <w:autoSpaceDN w:val="0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character" w:customStyle="1" w:styleId="Nadpis4Char">
    <w:name w:val="Nadpis 4 Char"/>
    <w:basedOn w:val="Standardnpsmoodstavce"/>
    <w:link w:val="Nadpis4"/>
    <w:rsid w:val="003E0F05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3E0F0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E0F05"/>
    <w:pPr>
      <w:autoSpaceDE w:val="0"/>
      <w:autoSpaceDN w:val="0"/>
      <w:spacing w:line="288" w:lineRule="exact"/>
      <w:ind w:right="1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E0F0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BodyText21">
    <w:name w:val="Body Text 21"/>
    <w:basedOn w:val="Normln"/>
    <w:rsid w:val="003E0F05"/>
    <w:pPr>
      <w:widowControl w:val="0"/>
      <w:autoSpaceDE w:val="0"/>
      <w:autoSpaceDN w:val="0"/>
      <w:spacing w:line="321" w:lineRule="exact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0F0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0F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3E0F05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3E0F0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0F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paragraph" w:styleId="Nadpis4">
    <w:name w:val="heading 4"/>
    <w:basedOn w:val="Normln"/>
    <w:next w:val="Normln"/>
    <w:link w:val="Nadpis4Char"/>
    <w:qFormat/>
    <w:rsid w:val="003E0F05"/>
    <w:pPr>
      <w:keepNext/>
      <w:autoSpaceDE w:val="0"/>
      <w:autoSpaceDN w:val="0"/>
      <w:spacing w:line="259" w:lineRule="exact"/>
      <w:jc w:val="center"/>
      <w:outlineLvl w:val="3"/>
    </w:pPr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E0F05"/>
    <w:pPr>
      <w:keepNext/>
      <w:autoSpaceDE w:val="0"/>
      <w:autoSpaceDN w:val="0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character" w:customStyle="1" w:styleId="Nadpis4Char">
    <w:name w:val="Nadpis 4 Char"/>
    <w:basedOn w:val="Standardnpsmoodstavce"/>
    <w:link w:val="Nadpis4"/>
    <w:rsid w:val="003E0F05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3E0F0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E0F05"/>
    <w:pPr>
      <w:autoSpaceDE w:val="0"/>
      <w:autoSpaceDN w:val="0"/>
      <w:spacing w:line="288" w:lineRule="exact"/>
      <w:ind w:right="1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E0F0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BodyText21">
    <w:name w:val="Body Text 21"/>
    <w:basedOn w:val="Normln"/>
    <w:rsid w:val="003E0F05"/>
    <w:pPr>
      <w:widowControl w:val="0"/>
      <w:autoSpaceDE w:val="0"/>
      <w:autoSpaceDN w:val="0"/>
      <w:spacing w:line="321" w:lineRule="exact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0F0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0F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3E0F05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3E0F0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0F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50C6-1753-4985-9007-3077DB37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15</Pages>
  <Words>4902</Words>
  <Characters>33554</Characters>
  <Application>Microsoft Office Word</Application>
  <DocSecurity>0</DocSecurity>
  <Lines>567</Lines>
  <Paragraphs>201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HKCR</Company>
  <LinksUpToDate>false</LinksUpToDate>
  <CharactersWithSpaces>38319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19</cp:revision>
  <dcterms:created xsi:type="dcterms:W3CDTF">2015-03-10T09:25:00Z</dcterms:created>
  <dcterms:modified xsi:type="dcterms:W3CDTF">2015-03-11T13:19:00Z</dcterms:modified>
</cp:coreProperties>
</file>