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88161D" w:rsidRDefault="006433D0" w:rsidP="000273FE">
      <w:pPr>
        <w:pStyle w:val="1HKCRNadpissmlouvy"/>
      </w:pPr>
      <w:r w:rsidRPr="0088161D">
        <w:t>POROZUMIENIE W SPRAWIE KLAUZULI KONKURENCYJNEJ</w:t>
      </w:r>
    </w:p>
    <w:p w:rsidR="0026767D" w:rsidRPr="0088161D" w:rsidRDefault="0026767D" w:rsidP="000273FE">
      <w:pPr>
        <w:pStyle w:val="1HKCRNadpissmlouvy"/>
      </w:pPr>
      <w:r w:rsidRPr="0088161D">
        <w:t>(Umowa o zakazie konkurencji)</w:t>
      </w:r>
    </w:p>
    <w:p w:rsidR="00062CAF" w:rsidRPr="0088161D" w:rsidRDefault="006433D0" w:rsidP="00062CAF">
      <w:pPr>
        <w:pStyle w:val="2HKCRZahlavismlouvy"/>
        <w:jc w:val="center"/>
      </w:pPr>
      <w:r w:rsidRPr="0088161D">
        <w:t>zawart</w:t>
      </w:r>
      <w:r w:rsidR="0026767D" w:rsidRPr="0088161D">
        <w:t>e</w:t>
      </w:r>
      <w:r w:rsidRPr="0088161D">
        <w:t xml:space="preserve"> w myśl przepisu § 310 i następnych ustawy nr</w:t>
      </w:r>
      <w:r w:rsidR="00830D54" w:rsidRPr="0088161D">
        <w:t xml:space="preserve"> </w:t>
      </w:r>
      <w:r w:rsidRPr="0088161D">
        <w:t>262 z 2006 roku, Kodeks Pracy (zákoník práce)</w:t>
      </w:r>
    </w:p>
    <w:p w:rsidR="00903C40" w:rsidRPr="0088161D" w:rsidRDefault="00903C40" w:rsidP="000273FE">
      <w:pPr>
        <w:pStyle w:val="2HKCRZahlavismlouvy"/>
      </w:pPr>
    </w:p>
    <w:p w:rsidR="000273FE" w:rsidRPr="0088161D" w:rsidRDefault="006433D0" w:rsidP="000273FE">
      <w:pPr>
        <w:pStyle w:val="2HKCRZahlavismlouvy"/>
      </w:pPr>
      <w:r w:rsidRPr="0088161D">
        <w:t>Strony Umowy</w:t>
      </w:r>
    </w:p>
    <w:p w:rsidR="004E5C6A" w:rsidRPr="0088161D" w:rsidRDefault="004E5C6A" w:rsidP="000273FE">
      <w:pPr>
        <w:pStyle w:val="2HKCRZahlavismlouvy"/>
      </w:pPr>
    </w:p>
    <w:p w:rsidR="0006528B" w:rsidRPr="0088161D" w:rsidRDefault="006433D0" w:rsidP="001408BF">
      <w:r w:rsidRPr="0088161D">
        <w:t>Firma/Nazwa:</w:t>
      </w:r>
      <w:r w:rsidR="00062CAF" w:rsidRPr="0088161D">
        <w:tab/>
      </w:r>
      <w:r w:rsidR="00062CAF" w:rsidRPr="0088161D">
        <w:tab/>
      </w:r>
      <w:r w:rsidR="0026767D" w:rsidRPr="0088161D">
        <w:tab/>
      </w:r>
      <w:r w:rsidRPr="0088161D">
        <w:t>[●]</w:t>
      </w:r>
    </w:p>
    <w:p w:rsidR="00062CAF" w:rsidRPr="0088161D" w:rsidRDefault="006433D0" w:rsidP="001408BF">
      <w:r w:rsidRPr="0088161D">
        <w:t>Siedziba:</w:t>
      </w:r>
      <w:r w:rsidR="00062CAF" w:rsidRPr="0088161D">
        <w:tab/>
      </w:r>
      <w:r w:rsidR="00062CAF" w:rsidRPr="0088161D">
        <w:tab/>
      </w:r>
      <w:r w:rsidR="00062CAF" w:rsidRPr="0088161D">
        <w:tab/>
      </w:r>
      <w:r w:rsidRPr="0088161D">
        <w:t>[●]</w:t>
      </w:r>
    </w:p>
    <w:p w:rsidR="00062CAF" w:rsidRPr="0088161D" w:rsidRDefault="006433D0" w:rsidP="001408BF">
      <w:r w:rsidRPr="0088161D">
        <w:t>REGON:</w:t>
      </w:r>
      <w:r w:rsidR="00062CAF" w:rsidRPr="0088161D">
        <w:tab/>
      </w:r>
      <w:r w:rsidR="00062CAF" w:rsidRPr="0088161D">
        <w:tab/>
      </w:r>
      <w:r w:rsidR="00062CAF" w:rsidRPr="0088161D">
        <w:tab/>
      </w:r>
      <w:r w:rsidRPr="0088161D">
        <w:t>[●]</w:t>
      </w:r>
    </w:p>
    <w:p w:rsidR="00062CAF" w:rsidRPr="0088161D" w:rsidRDefault="006433D0" w:rsidP="001408BF">
      <w:r w:rsidRPr="0088161D">
        <w:t>Wpis do rejestru:</w:t>
      </w:r>
      <w:r w:rsidR="00062CAF" w:rsidRPr="0088161D">
        <w:tab/>
      </w:r>
      <w:r w:rsidR="0026767D" w:rsidRPr="0088161D">
        <w:tab/>
      </w:r>
      <w:r w:rsidRPr="0088161D">
        <w:t>[●]</w:t>
      </w:r>
    </w:p>
    <w:p w:rsidR="00062CAF" w:rsidRPr="0088161D" w:rsidRDefault="006433D0" w:rsidP="001408BF">
      <w:r w:rsidRPr="0088161D">
        <w:t>Reprezentowana przez:</w:t>
      </w:r>
      <w:r w:rsidR="00062CAF" w:rsidRPr="0088161D">
        <w:tab/>
      </w:r>
      <w:r w:rsidR="00062CAF" w:rsidRPr="0088161D">
        <w:tab/>
      </w:r>
      <w:r w:rsidRPr="0088161D">
        <w:t>[●]</w:t>
      </w:r>
    </w:p>
    <w:p w:rsidR="0006528B" w:rsidRPr="0088161D" w:rsidRDefault="006433D0" w:rsidP="0006528B">
      <w:pPr>
        <w:pStyle w:val="2HKCRZahlavismlouvy"/>
      </w:pPr>
      <w:r w:rsidRPr="0088161D">
        <w:t>(zwana dalej "</w:t>
      </w:r>
      <w:r w:rsidRPr="0088161D">
        <w:rPr>
          <w:b/>
        </w:rPr>
        <w:t>Pracodawcą</w:t>
      </w:r>
      <w:r w:rsidRPr="0088161D">
        <w:t>")</w:t>
      </w:r>
    </w:p>
    <w:p w:rsidR="0006528B" w:rsidRPr="0088161D" w:rsidRDefault="0006528B" w:rsidP="0006528B">
      <w:pPr>
        <w:pStyle w:val="2HKCRZahlavismlouvy"/>
      </w:pPr>
    </w:p>
    <w:p w:rsidR="0006528B" w:rsidRPr="0088161D" w:rsidRDefault="006433D0" w:rsidP="0006528B">
      <w:pPr>
        <w:pStyle w:val="2HKCRZahlavismlouvy"/>
      </w:pPr>
      <w:r w:rsidRPr="0088161D">
        <w:t>i</w:t>
      </w:r>
    </w:p>
    <w:p w:rsidR="0006528B" w:rsidRPr="0088161D" w:rsidRDefault="0006528B" w:rsidP="0006528B">
      <w:pPr>
        <w:pStyle w:val="2HKCRZahlavismlouvy"/>
      </w:pPr>
    </w:p>
    <w:p w:rsidR="00830D54" w:rsidRPr="0088161D" w:rsidRDefault="006433D0" w:rsidP="00830D54">
      <w:r w:rsidRPr="0088161D">
        <w:t>Imię i nazwisko :</w:t>
      </w:r>
      <w:r w:rsidR="00830D54" w:rsidRPr="0088161D">
        <w:tab/>
      </w:r>
      <w:r w:rsidR="0026767D" w:rsidRPr="0088161D">
        <w:tab/>
      </w:r>
      <w:r w:rsidRPr="0088161D">
        <w:t>[●]</w:t>
      </w:r>
    </w:p>
    <w:p w:rsidR="00830D54" w:rsidRPr="0088161D" w:rsidRDefault="006433D0" w:rsidP="00830D54">
      <w:r w:rsidRPr="0088161D">
        <w:t>Data urodzenia:</w:t>
      </w:r>
      <w:r w:rsidR="00830D54" w:rsidRPr="0088161D">
        <w:tab/>
      </w:r>
      <w:r w:rsidR="0026767D" w:rsidRPr="0088161D">
        <w:tab/>
      </w:r>
      <w:r w:rsidRPr="0088161D">
        <w:t>[●]</w:t>
      </w:r>
    </w:p>
    <w:p w:rsidR="00830D54" w:rsidRPr="0088161D" w:rsidRDefault="006433D0" w:rsidP="00830D54">
      <w:r w:rsidRPr="0088161D">
        <w:t>Adres pobytu stałego:</w:t>
      </w:r>
      <w:r w:rsidR="00830D54" w:rsidRPr="0088161D">
        <w:tab/>
      </w:r>
      <w:r w:rsidR="00830D54" w:rsidRPr="0088161D">
        <w:tab/>
      </w:r>
      <w:r w:rsidRPr="0088161D">
        <w:t>[●]</w:t>
      </w:r>
    </w:p>
    <w:p w:rsidR="00830D54" w:rsidRPr="0088161D" w:rsidRDefault="006433D0" w:rsidP="00830D54">
      <w:pPr>
        <w:pStyle w:val="2HKCRZahlavismlouvy"/>
      </w:pPr>
      <w:r w:rsidRPr="0088161D">
        <w:t>(zwana dalej "</w:t>
      </w:r>
      <w:r w:rsidRPr="0088161D">
        <w:rPr>
          <w:b/>
        </w:rPr>
        <w:t>Pracownikiem</w:t>
      </w:r>
      <w:r w:rsidRPr="0088161D">
        <w:t>")</w:t>
      </w:r>
    </w:p>
    <w:p w:rsidR="004E5C6A" w:rsidRPr="0088161D" w:rsidRDefault="004E5C6A" w:rsidP="000273FE">
      <w:pPr>
        <w:pStyle w:val="2HKCRZahlavismlouvy"/>
      </w:pPr>
    </w:p>
    <w:p w:rsidR="004E5C6A" w:rsidRPr="0088161D" w:rsidRDefault="006433D0" w:rsidP="000273FE">
      <w:pPr>
        <w:pStyle w:val="2HKCRZahlavismlouvy"/>
      </w:pPr>
      <w:r w:rsidRPr="0088161D">
        <w:t>(zwane także wspólnie „</w:t>
      </w:r>
      <w:r w:rsidRPr="0088161D">
        <w:rPr>
          <w:b/>
        </w:rPr>
        <w:t>Stronami</w:t>
      </w:r>
      <w:r w:rsidRPr="0088161D">
        <w:t>" lub którakolwiek pojedynczo "</w:t>
      </w:r>
      <w:r w:rsidRPr="0088161D">
        <w:rPr>
          <w:b/>
        </w:rPr>
        <w:t>Stroną</w:t>
      </w:r>
      <w:r w:rsidRPr="0088161D">
        <w:t>")</w:t>
      </w:r>
    </w:p>
    <w:p w:rsidR="002C172B" w:rsidRPr="0088161D" w:rsidRDefault="002C172B" w:rsidP="000273FE">
      <w:pPr>
        <w:pStyle w:val="2HKCRZahlavismlouvy"/>
      </w:pPr>
    </w:p>
    <w:p w:rsidR="002C172B" w:rsidRPr="0088161D" w:rsidRDefault="006433D0" w:rsidP="000273FE">
      <w:pPr>
        <w:pStyle w:val="2HKCRZahlavismlouvy"/>
      </w:pPr>
      <w:r w:rsidRPr="0088161D">
        <w:t>zawierają w niżej podanym dniu na podstawie swojej prawdziwej, wolnej i poważnej woli niniejsz</w:t>
      </w:r>
      <w:r w:rsidR="0026767D" w:rsidRPr="0088161D">
        <w:t>e p</w:t>
      </w:r>
      <w:r w:rsidRPr="0088161D">
        <w:t>orozumienie w sprawie klauzuli konkurencyjnej (zwane dalej „</w:t>
      </w:r>
      <w:r w:rsidRPr="0088161D">
        <w:rPr>
          <w:b/>
        </w:rPr>
        <w:t>Porozumieniem</w:t>
      </w:r>
      <w:r w:rsidRPr="0088161D">
        <w:t>“):</w:t>
      </w:r>
    </w:p>
    <w:p w:rsidR="000273FE" w:rsidRPr="0088161D" w:rsidRDefault="006433D0" w:rsidP="006433D0">
      <w:pPr>
        <w:pStyle w:val="3HKCRClaneksmlouvy"/>
      </w:pPr>
      <w:r w:rsidRPr="0088161D">
        <w:t>KLAUZULA KONKURENCYJNA</w:t>
      </w:r>
    </w:p>
    <w:p w:rsidR="000B4E50" w:rsidRPr="0088161D" w:rsidRDefault="006433D0" w:rsidP="006433D0">
      <w:pPr>
        <w:pStyle w:val="4HKCROdstavec-1uroven"/>
      </w:pPr>
      <w:r w:rsidRPr="0088161D">
        <w:t>Strony zawarły dnia [●] umowę o pracę, na podstawie której Pracownik pracuje dla Pracodawcy w charakterze [rodzaj pracy].</w:t>
      </w:r>
    </w:p>
    <w:p w:rsidR="000B4E50" w:rsidRPr="0088161D" w:rsidRDefault="006433D0" w:rsidP="006433D0">
      <w:pPr>
        <w:pStyle w:val="4HKCROdstavec-1uroven"/>
        <w:rPr>
          <w:shd w:val="clear" w:color="auto" w:fill="FFFFFF"/>
        </w:rPr>
      </w:pPr>
      <w:r w:rsidRPr="0088161D">
        <w:rPr>
          <w:shd w:val="clear" w:color="auto" w:fill="FFFFFF"/>
        </w:rPr>
        <w:t>Strony oświadczają, że w sposób sprawiedliwy można wymagać od Pracownika zawar</w:t>
      </w:r>
      <w:r w:rsidR="0026767D" w:rsidRPr="0088161D">
        <w:rPr>
          <w:shd w:val="clear" w:color="auto" w:fill="FFFFFF"/>
        </w:rPr>
        <w:t>cia k</w:t>
      </w:r>
      <w:r w:rsidRPr="0088161D">
        <w:rPr>
          <w:shd w:val="clear" w:color="auto" w:fill="FFFFFF"/>
        </w:rPr>
        <w:t>l</w:t>
      </w:r>
      <w:r w:rsidR="0026767D" w:rsidRPr="0088161D">
        <w:rPr>
          <w:shd w:val="clear" w:color="auto" w:fill="FFFFFF"/>
        </w:rPr>
        <w:t>a</w:t>
      </w:r>
      <w:r w:rsidRPr="0088161D">
        <w:rPr>
          <w:shd w:val="clear" w:color="auto" w:fill="FFFFFF"/>
        </w:rPr>
        <w:t>uzuli konkurencyjnej ze względu na charakter informacji, wiedzy, znajomości procedur pracy i technologicznych, które zdobył lub zdobędzie wykonując pracę u Pracodawcy i których wykorzystanie w działalności, której dotyczy klauzula konkurencyjna, mogłoby Pracodawcy w poważny sposób utrudnić jego działalność.</w:t>
      </w:r>
    </w:p>
    <w:p w:rsidR="000B4E50" w:rsidRPr="0088161D" w:rsidRDefault="006433D0" w:rsidP="006433D0">
      <w:pPr>
        <w:pStyle w:val="4HKCROdstavec-1uroven"/>
      </w:pPr>
      <w:r w:rsidRPr="0088161D">
        <w:rPr>
          <w:shd w:val="clear" w:color="auto" w:fill="FFFFFF"/>
        </w:rPr>
        <w:t xml:space="preserve">Pracownik zobowiązuje się, że w okresie </w:t>
      </w:r>
      <w:r w:rsidRPr="0088161D">
        <w:t>[●] miesięcy (maksymalnie 12)</w:t>
      </w:r>
      <w:r w:rsidRPr="0088161D">
        <w:rPr>
          <w:shd w:val="clear" w:color="auto" w:fill="FFFFFF"/>
        </w:rPr>
        <w:t xml:space="preserve"> po zakończeniu pra</w:t>
      </w:r>
      <w:r w:rsidR="0026767D" w:rsidRPr="0088161D">
        <w:rPr>
          <w:shd w:val="clear" w:color="auto" w:fill="FFFFFF"/>
        </w:rPr>
        <w:t xml:space="preserve">cy w myśl poprzedniego </w:t>
      </w:r>
      <w:r w:rsidR="007E07EA">
        <w:rPr>
          <w:shd w:val="clear" w:color="auto" w:fill="FFFFFF"/>
        </w:rPr>
        <w:t>ustępu</w:t>
      </w:r>
      <w:r w:rsidR="0026767D" w:rsidRPr="0088161D">
        <w:rPr>
          <w:shd w:val="clear" w:color="auto" w:fill="FFFFFF"/>
        </w:rPr>
        <w:t>,</w:t>
      </w:r>
      <w:r w:rsidR="0088161D">
        <w:rPr>
          <w:shd w:val="clear" w:color="auto" w:fill="FFFFFF"/>
        </w:rPr>
        <w:t xml:space="preserve"> </w:t>
      </w:r>
      <w:r w:rsidRPr="0088161D">
        <w:rPr>
          <w:shd w:val="clear" w:color="auto" w:fill="FFFFFF"/>
        </w:rPr>
        <w:t>nie będzie podejmował działalności zarobkowej, która byłaby zgodna z przedmiotem działalności Pracodawcy lub która byłaby wobec niego konkurencyjna.</w:t>
      </w:r>
    </w:p>
    <w:p w:rsidR="000B4E50" w:rsidRPr="0088161D" w:rsidRDefault="006433D0" w:rsidP="006433D0">
      <w:pPr>
        <w:pStyle w:val="4HKCROdstavec-1uroven"/>
      </w:pPr>
      <w:r w:rsidRPr="0088161D">
        <w:t>Za działalnoś</w:t>
      </w:r>
      <w:r w:rsidR="0026767D" w:rsidRPr="0088161D">
        <w:t>ć</w:t>
      </w:r>
      <w:r w:rsidRPr="0088161D">
        <w:t xml:space="preserve"> zarobkową w myśl poprzedniego </w:t>
      </w:r>
      <w:r w:rsidR="007E07EA">
        <w:t>ustępu</w:t>
      </w:r>
      <w:r w:rsidRPr="0088161D">
        <w:t xml:space="preserve"> uważa się w szczególności, </w:t>
      </w:r>
      <w:r w:rsidR="00C87262">
        <w:t xml:space="preserve">ale </w:t>
      </w:r>
      <w:r w:rsidRPr="00C87262">
        <w:t>nie</w:t>
      </w:r>
      <w:r w:rsidRPr="0088161D">
        <w:t xml:space="preserve"> </w:t>
      </w:r>
      <w:r w:rsidR="00C87262">
        <w:t>tylko</w:t>
      </w:r>
      <w:r w:rsidRPr="0088161D">
        <w:t>, działalność w branżach:</w:t>
      </w:r>
    </w:p>
    <w:p w:rsidR="000B4E50" w:rsidRPr="0088161D" w:rsidRDefault="006433D0" w:rsidP="006433D0">
      <w:pPr>
        <w:pStyle w:val="5HKCROdstavec-2uroven"/>
      </w:pPr>
      <w:r w:rsidRPr="0088161D">
        <w:t>(należy uzupełnić konkretny rodzaj czynności lub działalności)</w:t>
      </w:r>
    </w:p>
    <w:p w:rsidR="000B4E50" w:rsidRPr="0088161D" w:rsidRDefault="006433D0" w:rsidP="006433D0">
      <w:pPr>
        <w:pStyle w:val="5HKCROdstavec-2uroven"/>
      </w:pPr>
      <w:r w:rsidRPr="0088161D">
        <w:t>(należy uzupełnić konkretny rodzaj czynności lub działalności)</w:t>
      </w:r>
    </w:p>
    <w:p w:rsidR="000B4E50" w:rsidRPr="0088161D" w:rsidRDefault="006433D0" w:rsidP="006433D0">
      <w:pPr>
        <w:pStyle w:val="5HKCROdstavec-2uroven"/>
      </w:pPr>
      <w:r w:rsidRPr="0088161D">
        <w:t>(należy uzupełnić konkretny rodzaj czynności lub działalności)</w:t>
      </w:r>
    </w:p>
    <w:p w:rsidR="000B4E50" w:rsidRPr="0088161D" w:rsidRDefault="006433D0" w:rsidP="006433D0">
      <w:pPr>
        <w:pStyle w:val="4HKCROdstavec-1uroven"/>
      </w:pPr>
      <w:r w:rsidRPr="0088161D">
        <w:t>Pracodawca zobowiązuje się, że przekaże Pracownikowi adekwatną kompensatę pieniężną w wysokości [●]</w:t>
      </w:r>
      <w:r w:rsidRPr="0088161D">
        <w:rPr>
          <w:shd w:val="clear" w:color="auto" w:fill="FFFFFF"/>
        </w:rPr>
        <w:t xml:space="preserve"> CZK (najmniej jednak w wysokości jednej połowy średniego miesięcznego </w:t>
      </w:r>
      <w:r w:rsidRPr="0088161D">
        <w:rPr>
          <w:shd w:val="clear" w:color="auto" w:fill="FFFFFF"/>
        </w:rPr>
        <w:lastRenderedPageBreak/>
        <w:t>wynagrodzenia) za każdy miesiąc pełnienia obowiązku klauzuli konkurencyjnej.</w:t>
      </w:r>
      <w:r w:rsidR="000B4E50" w:rsidRPr="0088161D">
        <w:rPr>
          <w:shd w:val="clear" w:color="auto" w:fill="FFFFFF"/>
        </w:rPr>
        <w:t xml:space="preserve"> </w:t>
      </w:r>
      <w:r w:rsidRPr="0088161D">
        <w:rPr>
          <w:shd w:val="clear" w:color="auto" w:fill="FFFFFF"/>
        </w:rPr>
        <w:t>Kompensata pieniężna płatna jest z dołu za okres miesięczny.</w:t>
      </w:r>
    </w:p>
    <w:p w:rsidR="0088358F" w:rsidRPr="0088161D" w:rsidRDefault="006433D0" w:rsidP="006433D0">
      <w:pPr>
        <w:pStyle w:val="4HKCROdstavec-1uroven"/>
      </w:pPr>
      <w:r w:rsidRPr="0088161D">
        <w:rPr>
          <w:shd w:val="clear" w:color="auto" w:fill="FFFFFF"/>
        </w:rPr>
        <w:t>W razie naruszenia przez Pracownika obowiązku wynikającego z klauzuli konkurencyjnej, Pracodawca uprawniony jest do żądania od niego zapłaty kary umow</w:t>
      </w:r>
      <w:r w:rsidR="0088161D">
        <w:rPr>
          <w:shd w:val="clear" w:color="auto" w:fill="FFFFFF"/>
        </w:rPr>
        <w:t>n</w:t>
      </w:r>
      <w:r w:rsidRPr="0088161D">
        <w:rPr>
          <w:shd w:val="clear" w:color="auto" w:fill="FFFFFF"/>
        </w:rPr>
        <w:t xml:space="preserve">ej w wysokości </w:t>
      </w:r>
      <w:r w:rsidRPr="0088161D">
        <w:t>[●]</w:t>
      </w:r>
      <w:r w:rsidRPr="0088161D">
        <w:rPr>
          <w:shd w:val="clear" w:color="auto" w:fill="FFFFFF"/>
        </w:rPr>
        <w:t xml:space="preserve"> CZK za każdy rozpoczęty miesiąc, w którym naruszona została klauzula konkurencyjna.</w:t>
      </w:r>
      <w:r w:rsidR="0088358F" w:rsidRPr="0088161D">
        <w:rPr>
          <w:shd w:val="clear" w:color="auto" w:fill="FFFFFF"/>
        </w:rPr>
        <w:t xml:space="preserve"> </w:t>
      </w:r>
      <w:r w:rsidRPr="0088161D">
        <w:rPr>
          <w:shd w:val="clear" w:color="auto" w:fill="FFFFFF"/>
        </w:rPr>
        <w:t>Nie ma to wpływu na prawo do odszkodowania.</w:t>
      </w:r>
      <w:r w:rsidR="0088358F" w:rsidRPr="0088161D">
        <w:rPr>
          <w:shd w:val="clear" w:color="auto" w:fill="FFFFFF"/>
        </w:rPr>
        <w:t xml:space="preserve"> </w:t>
      </w:r>
      <w:r w:rsidRPr="0088161D">
        <w:rPr>
          <w:shd w:val="clear" w:color="auto" w:fill="FFFFFF"/>
        </w:rPr>
        <w:t>Po zapłaceniu kar umownych za okres do końca trwania klauzuli konkurencyjnej, klauzula konkurencyjna wygasa.</w:t>
      </w:r>
    </w:p>
    <w:p w:rsidR="0088358F" w:rsidRPr="0088161D" w:rsidRDefault="006433D0" w:rsidP="006433D0">
      <w:pPr>
        <w:pStyle w:val="4HKCROdstavec-1uroven"/>
      </w:pPr>
      <w:r w:rsidRPr="0088161D">
        <w:t>Pracodawca może odstąpić od klauzuli konkurencyjnej na piśmie tylko w okresie trwania stosunku pracy Pracownika.</w:t>
      </w:r>
    </w:p>
    <w:p w:rsidR="0088358F" w:rsidRPr="0088161D" w:rsidRDefault="006433D0" w:rsidP="006433D0">
      <w:pPr>
        <w:pStyle w:val="4HKCROdstavec-1uroven"/>
      </w:pPr>
      <w:bookmarkStart w:id="0" w:name="p310-5"/>
      <w:bookmarkEnd w:id="0"/>
      <w:r w:rsidRPr="0088161D">
        <w:t xml:space="preserve">Pracownik może wypowiedzieć </w:t>
      </w:r>
      <w:r w:rsidR="0088161D" w:rsidRPr="0088161D">
        <w:t xml:space="preserve">na piśmie </w:t>
      </w:r>
      <w:r w:rsidRPr="0088161D">
        <w:t>klauzulę konkurencyjną, jeżeli Pracodawca nie wypłacił mu kompensaty pieniężnej lub jej części w ciągu 15 dni po terminie płatności; klauzula konkurencyjna wygasa z pierwszym dniem miesiąca kalendarzowego następującego po doręczeniu wypowiedzenia.</w:t>
      </w:r>
    </w:p>
    <w:p w:rsidR="00903C40" w:rsidRPr="0088161D" w:rsidRDefault="006433D0" w:rsidP="006433D0">
      <w:pPr>
        <w:pStyle w:val="3HKCRClaneksmlouvy"/>
      </w:pPr>
      <w:r w:rsidRPr="0088161D">
        <w:t>Postanowienia końcowe</w:t>
      </w:r>
    </w:p>
    <w:p w:rsidR="00903C40" w:rsidRPr="0088161D" w:rsidRDefault="006433D0" w:rsidP="006433D0">
      <w:pPr>
        <w:pStyle w:val="4HKCROdstavec-1uroven"/>
      </w:pPr>
      <w:r w:rsidRPr="0088161D">
        <w:t>Niniejsze Porozumienie można zmieniać, rozwiązać lub uzupełniać wyłącznie w drodze pisemnego porozumienia Stron, o ile w Porozumieniu wyraźnie nie postanowiono inaczej.</w:t>
      </w:r>
    </w:p>
    <w:p w:rsidR="00903C40" w:rsidRPr="0088161D" w:rsidRDefault="006433D0" w:rsidP="006433D0">
      <w:pPr>
        <w:pStyle w:val="4HKCROdstavec-1uroven"/>
      </w:pPr>
      <w:r w:rsidRPr="0088161D">
        <w:t>Niniejsze Porozumienie podlega prawu Republiki Czeskiej.</w:t>
      </w:r>
    </w:p>
    <w:p w:rsidR="00903C40" w:rsidRPr="0088161D" w:rsidRDefault="006433D0" w:rsidP="006433D0">
      <w:pPr>
        <w:pStyle w:val="4HKCROdstavec-1uroven"/>
      </w:pPr>
      <w:r w:rsidRPr="0088161D">
        <w:t>Niniejsze Porozumienie zawierane jest w dwóch egzemplarzach, po jednym dla każdej ze Stron.</w:t>
      </w:r>
    </w:p>
    <w:p w:rsidR="00290268" w:rsidRPr="0088161D" w:rsidRDefault="007E07EA" w:rsidP="006433D0">
      <w:pPr>
        <w:pStyle w:val="4HKCROdstavec-1uroven"/>
      </w:pPr>
      <w:r>
        <w:t>Wszystki</w:t>
      </w:r>
      <w:r>
        <w:t xml:space="preserve">e spory wynikające z niniejszego Porozumienia </w:t>
      </w:r>
      <w:r>
        <w:t>i z ni</w:t>
      </w:r>
      <w:r>
        <w:t>m</w:t>
      </w:r>
      <w:r>
        <w:t xml:space="preserve">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  <w:r w:rsidR="006433D0" w:rsidRPr="0088161D">
        <w:t>.</w:t>
      </w:r>
    </w:p>
    <w:p w:rsidR="009B5207" w:rsidRPr="0088161D" w:rsidRDefault="006433D0" w:rsidP="006433D0">
      <w:pPr>
        <w:pStyle w:val="4HKCROdstavec-1uroven"/>
      </w:pPr>
      <w:r w:rsidRPr="0088161D">
        <w:t>Strony oświadczają, iż niniejsze Porozumienie stanowi wyraz ich prawdziwej, swobodnej i poważnej woli i jako takie potwierdzają go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88161D" w:rsidTr="00AC1988">
        <w:tc>
          <w:tcPr>
            <w:tcW w:w="4606" w:type="dxa"/>
          </w:tcPr>
          <w:p w:rsidR="00290268" w:rsidRPr="0088161D" w:rsidRDefault="006433D0" w:rsidP="00EB679A">
            <w:pPr>
              <w:pStyle w:val="2HKCRZahlavismlouvy"/>
              <w:jc w:val="center"/>
            </w:pPr>
            <w:r w:rsidRPr="0088161D">
              <w:t>Miejscowość [●], dnia [●]</w:t>
            </w:r>
          </w:p>
        </w:tc>
        <w:tc>
          <w:tcPr>
            <w:tcW w:w="4606" w:type="dxa"/>
          </w:tcPr>
          <w:p w:rsidR="00290268" w:rsidRPr="0088161D" w:rsidRDefault="006433D0" w:rsidP="00AC1988">
            <w:pPr>
              <w:pStyle w:val="2HKCRZahlavismlouvy"/>
              <w:jc w:val="center"/>
            </w:pPr>
            <w:r w:rsidRPr="0088161D">
              <w:t>Miejscowość [●], dnia [●]</w:t>
            </w:r>
          </w:p>
        </w:tc>
      </w:tr>
      <w:tr w:rsidR="00290268" w:rsidRPr="0088161D" w:rsidTr="00AC1988">
        <w:tc>
          <w:tcPr>
            <w:tcW w:w="4606" w:type="dxa"/>
          </w:tcPr>
          <w:p w:rsidR="00290268" w:rsidRPr="0088161D" w:rsidRDefault="006433D0" w:rsidP="00EB679A">
            <w:pPr>
              <w:pStyle w:val="2HKCRZahlavismlouvy"/>
              <w:jc w:val="center"/>
            </w:pPr>
            <w:r w:rsidRPr="0088161D">
              <w:t>Pracownik</w:t>
            </w:r>
          </w:p>
        </w:tc>
        <w:tc>
          <w:tcPr>
            <w:tcW w:w="4606" w:type="dxa"/>
          </w:tcPr>
          <w:p w:rsidR="00290268" w:rsidRPr="0088161D" w:rsidRDefault="006433D0" w:rsidP="00EB679A">
            <w:pPr>
              <w:pStyle w:val="2HKCRZahlavismlouvy"/>
              <w:jc w:val="center"/>
            </w:pPr>
            <w:r w:rsidRPr="0088161D">
              <w:t>Pracodawca</w:t>
            </w:r>
          </w:p>
        </w:tc>
      </w:tr>
      <w:tr w:rsidR="00290268" w:rsidRPr="0088161D" w:rsidTr="00AC1988">
        <w:tc>
          <w:tcPr>
            <w:tcW w:w="4606" w:type="dxa"/>
          </w:tcPr>
          <w:p w:rsidR="00290268" w:rsidRPr="0088161D" w:rsidRDefault="00290268" w:rsidP="00EB679A">
            <w:pPr>
              <w:pStyle w:val="2HKCRZahlavismlouvy"/>
              <w:jc w:val="center"/>
            </w:pPr>
          </w:p>
          <w:p w:rsidR="00290268" w:rsidRPr="0088161D" w:rsidRDefault="00290268" w:rsidP="00EB679A">
            <w:pPr>
              <w:pStyle w:val="2HKCRZahlavismlouvy"/>
              <w:jc w:val="center"/>
            </w:pPr>
          </w:p>
          <w:p w:rsidR="00B5429E" w:rsidRPr="0088161D" w:rsidRDefault="00B5429E" w:rsidP="00EB679A">
            <w:pPr>
              <w:pStyle w:val="2HKCRZahlavismlouvy"/>
              <w:jc w:val="center"/>
            </w:pPr>
          </w:p>
          <w:p w:rsidR="00290268" w:rsidRPr="0088161D" w:rsidRDefault="00290268" w:rsidP="00EB679A">
            <w:pPr>
              <w:pStyle w:val="2HKCRZahlavismlouvy"/>
              <w:jc w:val="center"/>
            </w:pPr>
            <w:r w:rsidRPr="0088161D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88161D" w:rsidRDefault="00290268" w:rsidP="00EB679A">
            <w:pPr>
              <w:pStyle w:val="2HKCRZahlavismlouvy"/>
              <w:jc w:val="center"/>
            </w:pPr>
          </w:p>
          <w:p w:rsidR="00290268" w:rsidRPr="0088161D" w:rsidRDefault="00290268" w:rsidP="00EB679A">
            <w:pPr>
              <w:pStyle w:val="2HKCRZahlavismlouvy"/>
              <w:jc w:val="center"/>
            </w:pPr>
          </w:p>
          <w:p w:rsidR="00B5429E" w:rsidRPr="0088161D" w:rsidRDefault="00B5429E" w:rsidP="00EB679A">
            <w:pPr>
              <w:pStyle w:val="2HKCRZahlavismlouvy"/>
              <w:jc w:val="center"/>
            </w:pPr>
          </w:p>
          <w:p w:rsidR="00290268" w:rsidRPr="0088161D" w:rsidRDefault="00290268" w:rsidP="00EB679A">
            <w:pPr>
              <w:pStyle w:val="2HKCRZahlavismlouvy"/>
              <w:jc w:val="center"/>
            </w:pPr>
            <w:r w:rsidRPr="0088161D">
              <w:t>……………………………………………….</w:t>
            </w:r>
          </w:p>
        </w:tc>
      </w:tr>
      <w:tr w:rsidR="00290268" w:rsidRPr="0088161D" w:rsidTr="00AC1988">
        <w:tc>
          <w:tcPr>
            <w:tcW w:w="4606" w:type="dxa"/>
          </w:tcPr>
          <w:p w:rsidR="00290268" w:rsidRPr="0088161D" w:rsidRDefault="006433D0" w:rsidP="00D500C7">
            <w:pPr>
              <w:pStyle w:val="2HKCRZahlavismlouvy"/>
              <w:jc w:val="center"/>
            </w:pPr>
            <w:r w:rsidRPr="0088161D">
              <w:t>Imię i nazwisko</w:t>
            </w:r>
          </w:p>
        </w:tc>
        <w:tc>
          <w:tcPr>
            <w:tcW w:w="4606" w:type="dxa"/>
          </w:tcPr>
          <w:p w:rsidR="00290268" w:rsidRPr="0088161D" w:rsidRDefault="006433D0" w:rsidP="00EB679A">
            <w:pPr>
              <w:pStyle w:val="2HKCRZahlavismlouvy"/>
              <w:jc w:val="center"/>
            </w:pPr>
            <w:r w:rsidRPr="0088161D">
              <w:t>Imię i nazwisko, stanowisko</w:t>
            </w:r>
          </w:p>
        </w:tc>
      </w:tr>
    </w:tbl>
    <w:p w:rsidR="001408BF" w:rsidRPr="0088161D" w:rsidRDefault="001408BF" w:rsidP="001408BF">
      <w:pPr>
        <w:pStyle w:val="2HKCRZahlavismlouvy"/>
      </w:pPr>
      <w:bookmarkStart w:id="1" w:name="_GoBack"/>
      <w:bookmarkEnd w:id="1"/>
    </w:p>
    <w:sectPr w:rsidR="001408BF" w:rsidRPr="0088161D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9" w:rsidRDefault="00F16239" w:rsidP="00EB679A">
      <w:r>
        <w:separator/>
      </w:r>
    </w:p>
  </w:endnote>
  <w:endnote w:type="continuationSeparator" w:id="0">
    <w:p w:rsidR="00F16239" w:rsidRDefault="00F16239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7D" w:rsidRDefault="002676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6433D0">
          <w:t>o</w:t>
        </w:r>
        <w:r>
          <w:t xml:space="preserve">na </w:t>
        </w:r>
        <w:r w:rsidR="0067193B">
          <w:fldChar w:fldCharType="begin"/>
        </w:r>
        <w:r w:rsidR="0067193B">
          <w:instrText xml:space="preserve"> PAGE   \* MERGEFORMAT </w:instrText>
        </w:r>
        <w:r w:rsidR="0067193B">
          <w:fldChar w:fldCharType="separate"/>
        </w:r>
        <w:r w:rsidR="007E07EA">
          <w:rPr>
            <w:noProof/>
          </w:rPr>
          <w:t>2</w:t>
        </w:r>
        <w:r w:rsidR="0067193B">
          <w:rPr>
            <w:noProof/>
          </w:rPr>
          <w:fldChar w:fldCharType="end"/>
        </w:r>
        <w:r>
          <w:t xml:space="preserve"> z </w:t>
        </w:r>
        <w:r w:rsidR="007E07EA">
          <w:fldChar w:fldCharType="begin"/>
        </w:r>
        <w:r w:rsidR="007E07EA">
          <w:instrText xml:space="preserve"> NUMPAGES  \* Arabic  \* MERGEFORMAT </w:instrText>
        </w:r>
        <w:r w:rsidR="007E07EA">
          <w:fldChar w:fldCharType="separate"/>
        </w:r>
        <w:r w:rsidR="007E07EA">
          <w:rPr>
            <w:noProof/>
          </w:rPr>
          <w:t>2</w:t>
        </w:r>
        <w:r w:rsidR="007E07EA">
          <w:rPr>
            <w:noProof/>
          </w:rPr>
          <w:fldChar w:fldCharType="end"/>
        </w:r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7D" w:rsidRDefault="002676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9" w:rsidRDefault="00F16239" w:rsidP="00EB679A">
      <w:r>
        <w:separator/>
      </w:r>
    </w:p>
  </w:footnote>
  <w:footnote w:type="continuationSeparator" w:id="0">
    <w:p w:rsidR="00F16239" w:rsidRDefault="00F16239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7D" w:rsidRDefault="002676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7D" w:rsidRDefault="002676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2FAB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6767D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33D0"/>
    <w:rsid w:val="0064453B"/>
    <w:rsid w:val="00660EDE"/>
    <w:rsid w:val="0067193B"/>
    <w:rsid w:val="0068616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E07EA"/>
    <w:rsid w:val="007F01FE"/>
    <w:rsid w:val="00801D6D"/>
    <w:rsid w:val="00802E52"/>
    <w:rsid w:val="00830D54"/>
    <w:rsid w:val="00840517"/>
    <w:rsid w:val="008553B4"/>
    <w:rsid w:val="0086799E"/>
    <w:rsid w:val="00872A0C"/>
    <w:rsid w:val="00877C6D"/>
    <w:rsid w:val="0088161D"/>
    <w:rsid w:val="0088358F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87262"/>
    <w:rsid w:val="00C910E2"/>
    <w:rsid w:val="00CC21E5"/>
    <w:rsid w:val="00D04209"/>
    <w:rsid w:val="00D05D59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97230"/>
    <w:rsid w:val="00EB679A"/>
    <w:rsid w:val="00ED0DE1"/>
    <w:rsid w:val="00EE0C13"/>
    <w:rsid w:val="00EF133D"/>
    <w:rsid w:val="00EF64D7"/>
    <w:rsid w:val="00F01560"/>
    <w:rsid w:val="00F16239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518</Words>
  <Characters>3420</Characters>
  <Application>Microsoft Office Word</Application>
  <DocSecurity>0</DocSecurity>
  <Lines>81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2015-03-03T15:32:00Z</dcterms:created>
  <dcterms:modified xsi:type="dcterms:W3CDTF">2015-03-11T12:39:00Z</dcterms:modified>
</cp:coreProperties>
</file>