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0B4E50" w:rsidP="000273FE">
      <w:pPr>
        <w:pStyle w:val="1HKCRNadpissmlouvy"/>
      </w:pPr>
      <w:r>
        <w:t>dohoda o konkurenční doložce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830D54">
        <w:t>3</w:t>
      </w:r>
      <w:r w:rsidR="000B4E50">
        <w:t xml:space="preserve">10 a </w:t>
      </w:r>
      <w:proofErr w:type="spellStart"/>
      <w:r w:rsidR="000B4E50">
        <w:t>násl</w:t>
      </w:r>
      <w:proofErr w:type="spellEnd"/>
      <w:r w:rsidR="000B4E50">
        <w:t>.</w:t>
      </w:r>
      <w:r w:rsidR="00830D54">
        <w:t xml:space="preserve"> zák. č. 262/2006 Sb., zákoník práce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0B4E50">
        <w:t>dohodu o konkurenční doložce</w:t>
      </w:r>
      <w:r w:rsidRPr="00511F4E">
        <w:t xml:space="preserve"> (dále jen jako „</w:t>
      </w:r>
      <w:r w:rsidR="000B4E50">
        <w:rPr>
          <w:b/>
        </w:rPr>
        <w:t>dohoda</w:t>
      </w:r>
      <w:r w:rsidRPr="00511F4E">
        <w:t>“):</w:t>
      </w:r>
    </w:p>
    <w:p w:rsidR="000273FE" w:rsidRDefault="000B4E50" w:rsidP="00720F3D">
      <w:pPr>
        <w:pStyle w:val="3HKCRClaneksmlouvy"/>
      </w:pPr>
      <w:r>
        <w:t>konkurenční doložka</w:t>
      </w:r>
    </w:p>
    <w:p w:rsidR="000B4E50" w:rsidRDefault="000B4E50" w:rsidP="000B4E50">
      <w:pPr>
        <w:pStyle w:val="4HKCROdstavec-1uroven"/>
      </w:pPr>
      <w:r>
        <w:t xml:space="preserve">Strany uzavřely dne </w:t>
      </w:r>
      <w:r w:rsidRPr="00511F4E">
        <w:t>[●]</w:t>
      </w:r>
      <w:r>
        <w:t xml:space="preserve"> pracovní smlouvu, na základě které pracuje zaměstnanec pro zaměstnavatele jako </w:t>
      </w:r>
      <w:r w:rsidRPr="00511F4E">
        <w:t>[</w:t>
      </w:r>
      <w:r>
        <w:t>druh práce</w:t>
      </w:r>
      <w:r w:rsidRPr="00511F4E">
        <w:t>]</w:t>
      </w:r>
      <w:r>
        <w:t>.</w:t>
      </w:r>
    </w:p>
    <w:p w:rsidR="000B4E50" w:rsidRPr="0088358F" w:rsidRDefault="0088358F" w:rsidP="0088358F">
      <w:pPr>
        <w:pStyle w:val="4HKCROdstavec-1uroven"/>
        <w:rPr>
          <w:shd w:val="clear" w:color="auto" w:fill="FFFFFF"/>
        </w:rPr>
      </w:pPr>
      <w:r w:rsidRPr="0088358F">
        <w:rPr>
          <w:shd w:val="clear" w:color="auto" w:fill="FFFFFF"/>
        </w:rPr>
        <w:t>Strany prohlašují, že uzavření konk</w:t>
      </w:r>
      <w:r>
        <w:rPr>
          <w:shd w:val="clear" w:color="auto" w:fill="FFFFFF"/>
        </w:rPr>
        <w:t>u</w:t>
      </w:r>
      <w:r w:rsidRPr="0088358F">
        <w:rPr>
          <w:shd w:val="clear" w:color="auto" w:fill="FFFFFF"/>
        </w:rPr>
        <w:t xml:space="preserve">renční doložky </w:t>
      </w:r>
      <w:r w:rsidR="000B4E50" w:rsidRPr="0088358F">
        <w:rPr>
          <w:shd w:val="clear" w:color="auto" w:fill="FFFFFF"/>
        </w:rPr>
        <w:t>je možné od zaměstnance spravedlivě požadovat s ohledem na povahu informací, poznatků, znalostí pracovních a technologických postupů, které získal</w:t>
      </w:r>
      <w:r w:rsidR="00314B30">
        <w:rPr>
          <w:shd w:val="clear" w:color="auto" w:fill="FFFFFF"/>
        </w:rPr>
        <w:t xml:space="preserve"> či získá</w:t>
      </w:r>
      <w:r w:rsidR="000B4E50" w:rsidRPr="0088358F">
        <w:rPr>
          <w:shd w:val="clear" w:color="auto" w:fill="FFFFFF"/>
        </w:rPr>
        <w:t xml:space="preserve"> v zaměstnání u zaměstnavatele</w:t>
      </w:r>
      <w:r>
        <w:rPr>
          <w:shd w:val="clear" w:color="auto" w:fill="FFFFFF"/>
        </w:rPr>
        <w:t xml:space="preserve"> a jejichž využití při činnosti, na kterou se vztahuje konkurenční doložka, </w:t>
      </w:r>
      <w:r w:rsidR="000B4E50" w:rsidRPr="0088358F">
        <w:rPr>
          <w:shd w:val="clear" w:color="auto" w:fill="FFFFFF"/>
        </w:rPr>
        <w:t>by mohlo zaměstnavateli závažným způsobem ztížit jeho činnost.</w:t>
      </w:r>
    </w:p>
    <w:p w:rsidR="000B4E50" w:rsidRPr="000B4E50" w:rsidRDefault="000B4E50" w:rsidP="000B4E50">
      <w:pPr>
        <w:pStyle w:val="4HKCROdstavec-1uroven"/>
      </w:pPr>
      <w:r>
        <w:rPr>
          <w:shd w:val="clear" w:color="auto" w:fill="FFFFFF"/>
        </w:rPr>
        <w:t>Z</w:t>
      </w:r>
      <w:r w:rsidRPr="000B4E50">
        <w:rPr>
          <w:shd w:val="clear" w:color="auto" w:fill="FFFFFF"/>
        </w:rPr>
        <w:t xml:space="preserve">aměstnanec </w:t>
      </w:r>
      <w:r>
        <w:rPr>
          <w:shd w:val="clear" w:color="auto" w:fill="FFFFFF"/>
        </w:rPr>
        <w:t xml:space="preserve">se </w:t>
      </w:r>
      <w:r w:rsidRPr="000B4E50">
        <w:rPr>
          <w:shd w:val="clear" w:color="auto" w:fill="FFFFFF"/>
        </w:rPr>
        <w:t>zavazuje, že se po dobu</w:t>
      </w:r>
      <w:r>
        <w:rPr>
          <w:shd w:val="clear" w:color="auto" w:fill="FFFFFF"/>
        </w:rPr>
        <w:t xml:space="preserve"> </w:t>
      </w:r>
      <w:r w:rsidRPr="00511F4E">
        <w:t>[●]</w:t>
      </w:r>
      <w:r>
        <w:t xml:space="preserve"> měsíců (nejvýše 12)</w:t>
      </w:r>
      <w:r>
        <w:rPr>
          <w:shd w:val="clear" w:color="auto" w:fill="FFFFFF"/>
        </w:rPr>
        <w:t xml:space="preserve"> po skončení zaměstnání dle předchozího odstavce</w:t>
      </w:r>
      <w:r w:rsidRPr="000B4E50">
        <w:rPr>
          <w:shd w:val="clear" w:color="auto" w:fill="FFFFFF"/>
        </w:rPr>
        <w:t>, zdrží výkonu výdělečné činnosti, která by byla shodná s předmětem činnosti zaměstnavatele nebo která by měla vůči němu soutěžní povahu</w:t>
      </w:r>
      <w:r>
        <w:rPr>
          <w:shd w:val="clear" w:color="auto" w:fill="FFFFFF"/>
        </w:rPr>
        <w:t>.</w:t>
      </w:r>
    </w:p>
    <w:p w:rsidR="000B4E50" w:rsidRDefault="000B4E50" w:rsidP="000B4E50">
      <w:pPr>
        <w:pStyle w:val="4HKCROdstavec-1uroven"/>
      </w:pPr>
      <w:r>
        <w:t xml:space="preserve">Za výdělečnou činnost dle </w:t>
      </w:r>
      <w:r w:rsidR="00314B30">
        <w:t>předchozího odstavce</w:t>
      </w:r>
      <w:r>
        <w:t xml:space="preserve"> se považuje</w:t>
      </w:r>
      <w:r w:rsidR="00314B30">
        <w:t xml:space="preserve"> zejména, nikoli výlučně,</w:t>
      </w:r>
      <w:r>
        <w:t xml:space="preserve"> činnost v oborech:</w:t>
      </w:r>
    </w:p>
    <w:p w:rsidR="000B4E50" w:rsidRDefault="000B4E50" w:rsidP="000B4E50">
      <w:pPr>
        <w:pStyle w:val="5HKCROdstavec-2uroven"/>
      </w:pPr>
      <w:r>
        <w:t>(Doplní se konkrétní činnosti či živnosti)</w:t>
      </w:r>
    </w:p>
    <w:p w:rsidR="000B4E50" w:rsidRPr="000B4E50" w:rsidRDefault="000B4E50" w:rsidP="000B4E50">
      <w:pPr>
        <w:pStyle w:val="5HKCROdstavec-2uroven"/>
      </w:pPr>
      <w:r>
        <w:t>(Doplní se konkrétní činnosti či živnosti)</w:t>
      </w:r>
    </w:p>
    <w:p w:rsidR="000B4E50" w:rsidRDefault="000B4E50" w:rsidP="000B4E50">
      <w:pPr>
        <w:pStyle w:val="5HKCROdstavec-2uroven"/>
      </w:pPr>
      <w:r>
        <w:t>(Doplní se konkrétní činnosti či živnosti)</w:t>
      </w:r>
    </w:p>
    <w:p w:rsidR="000B4E50" w:rsidRPr="0088358F" w:rsidRDefault="000B4E50" w:rsidP="000B4E50">
      <w:pPr>
        <w:pStyle w:val="4HKCROdstavec-1uroven"/>
      </w:pPr>
      <w:r w:rsidRPr="000B4E50">
        <w:t>Zaměstnavatel se zavazuje, že</w:t>
      </w:r>
      <w:r w:rsidRPr="000B4E50">
        <w:rPr>
          <w:shd w:val="clear" w:color="auto" w:fill="FFFFFF"/>
        </w:rPr>
        <w:t xml:space="preserve"> zaměstnanci poskytne přiměřené peněžité vyrovnání</w:t>
      </w:r>
      <w:r>
        <w:rPr>
          <w:shd w:val="clear" w:color="auto" w:fill="FFFFFF"/>
        </w:rPr>
        <w:t xml:space="preserve"> ve výši </w:t>
      </w:r>
      <w:r w:rsidRPr="00511F4E">
        <w:t>[●]</w:t>
      </w:r>
      <w:r>
        <w:rPr>
          <w:shd w:val="clear" w:color="auto" w:fill="FFFFFF"/>
        </w:rPr>
        <w:t xml:space="preserve"> Kč (</w:t>
      </w:r>
      <w:r w:rsidRPr="000B4E50">
        <w:rPr>
          <w:shd w:val="clear" w:color="auto" w:fill="FFFFFF"/>
        </w:rPr>
        <w:t>nejméně však ve výši jedné polovin</w:t>
      </w:r>
      <w:r>
        <w:rPr>
          <w:shd w:val="clear" w:color="auto" w:fill="FFFFFF"/>
        </w:rPr>
        <w:t xml:space="preserve">y průměrného měsíčního výdělku) </w:t>
      </w:r>
      <w:r w:rsidRPr="000B4E50">
        <w:rPr>
          <w:shd w:val="clear" w:color="auto" w:fill="FFFFFF"/>
        </w:rPr>
        <w:t>za každý měsíc plnění závazku</w:t>
      </w:r>
      <w:r>
        <w:rPr>
          <w:shd w:val="clear" w:color="auto" w:fill="FFFFFF"/>
        </w:rPr>
        <w:t xml:space="preserve"> konkurenční doložky</w:t>
      </w:r>
      <w:r w:rsidRPr="000B4E50">
        <w:rPr>
          <w:shd w:val="clear" w:color="auto" w:fill="FFFFFF"/>
        </w:rPr>
        <w:t>. Peněžité vyrovnání je s</w:t>
      </w:r>
      <w:r>
        <w:rPr>
          <w:shd w:val="clear" w:color="auto" w:fill="FFFFFF"/>
        </w:rPr>
        <w:t>platné pozadu za měsíční období</w:t>
      </w:r>
      <w:r w:rsidRPr="000B4E50">
        <w:rPr>
          <w:shd w:val="clear" w:color="auto" w:fill="FFFFFF"/>
        </w:rPr>
        <w:t>.</w:t>
      </w:r>
    </w:p>
    <w:p w:rsidR="0088358F" w:rsidRPr="0088358F" w:rsidRDefault="0088358F" w:rsidP="000B4E50">
      <w:pPr>
        <w:pStyle w:val="4HKCROdstavec-1uroven"/>
      </w:pPr>
      <w:r>
        <w:rPr>
          <w:shd w:val="clear" w:color="auto" w:fill="FFFFFF"/>
        </w:rPr>
        <w:lastRenderedPageBreak/>
        <w:t xml:space="preserve">Poruší-li zaměstnanec svůj závazek z konkurenční doložky, je zaměstnavatel oprávněn požadovat zaplacení smluvní pokuty ve výši </w:t>
      </w:r>
      <w:r w:rsidRPr="00511F4E">
        <w:t>[●]</w:t>
      </w:r>
      <w:r>
        <w:rPr>
          <w:shd w:val="clear" w:color="auto" w:fill="FFFFFF"/>
        </w:rPr>
        <w:t xml:space="preserve"> Kč za každý započatý měsíc, v němž došlo k porušení konkurenční doložky. Náhrada škody tím není dotčena. Zaplacením smluvních pokut za dobu do konce trvání konkurenční doložky konkurenční doložka zaniká.</w:t>
      </w:r>
    </w:p>
    <w:p w:rsidR="0088358F" w:rsidRDefault="0088358F" w:rsidP="0088358F">
      <w:pPr>
        <w:pStyle w:val="4HKCROdstavec-1uroven"/>
      </w:pPr>
      <w:r>
        <w:t>Zaměstnavatel může od konkurenční doložky</w:t>
      </w:r>
      <w:r w:rsidR="00314B30">
        <w:t xml:space="preserve"> písemně</w:t>
      </w:r>
      <w:r>
        <w:t xml:space="preserve"> odstoupit pouze po dobu trvání pracovního poměru zaměstnance.</w:t>
      </w:r>
    </w:p>
    <w:p w:rsidR="0088358F" w:rsidRPr="000B4E50" w:rsidRDefault="0088358F" w:rsidP="0088358F">
      <w:pPr>
        <w:pStyle w:val="4HKCROdstavec-1uroven"/>
      </w:pPr>
      <w:bookmarkStart w:id="0" w:name="p310-5"/>
      <w:bookmarkEnd w:id="0"/>
      <w:r>
        <w:t xml:space="preserve">Zaměstnanec může konkurenční doložku </w:t>
      </w:r>
      <w:r w:rsidR="00314B30">
        <w:t xml:space="preserve">písemně </w:t>
      </w:r>
      <w:r>
        <w:t>vypovědět, jestliže mu zaměstnavatel nevyplatil peněžité vyrovnání nebo jeho část do 15 dnů po jeho splatnosti; konkurenční doložka zaniká prvním dnem kalendářního měsíce následujícího po doručení výpovědi.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</w:t>
      </w:r>
      <w:r w:rsidR="000B4E50">
        <w:t>dohodu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D500C7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B4E50">
        <w:t>dohoda</w:t>
      </w:r>
      <w:r w:rsidRPr="00511F4E">
        <w:t xml:space="preserve"> se řídí právním řádem České republiky.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0B4E50">
        <w:t>dohoda</w:t>
      </w:r>
      <w:r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290268" w:rsidRPr="00511F4E" w:rsidRDefault="00062CAF" w:rsidP="00062CAF">
      <w:pPr>
        <w:pStyle w:val="4HKCROdstavec-1uroven"/>
      </w:pPr>
      <w:r w:rsidRPr="00511F4E">
        <w:t xml:space="preserve">Všechny </w:t>
      </w:r>
      <w:r w:rsidR="00D500C7">
        <w:t xml:space="preserve">majetkové </w:t>
      </w:r>
      <w:r w:rsidRPr="00511F4E">
        <w:t xml:space="preserve">spory vznikající z této </w:t>
      </w:r>
      <w:r w:rsidR="000B4E50">
        <w:t>dohody</w:t>
      </w:r>
      <w:r w:rsidRPr="00511F4E">
        <w:t xml:space="preserve">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="000B4E50">
        <w:t>dohoda</w:t>
      </w:r>
      <w:r w:rsidR="00290268" w:rsidRPr="00511F4E">
        <w:t xml:space="preserve">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1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1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17" w:rsidRDefault="00840517" w:rsidP="00EB679A">
      <w:r>
        <w:separator/>
      </w:r>
    </w:p>
  </w:endnote>
  <w:endnote w:type="continuationSeparator" w:id="0">
    <w:p w:rsidR="00840517" w:rsidRDefault="00840517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314B30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314B30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17" w:rsidRDefault="00840517" w:rsidP="00EB679A">
      <w:r>
        <w:separator/>
      </w:r>
    </w:p>
  </w:footnote>
  <w:footnote w:type="continuationSeparator" w:id="0">
    <w:p w:rsidR="00840517" w:rsidRDefault="00840517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B4E50"/>
    <w:rsid w:val="000E6230"/>
    <w:rsid w:val="0014057C"/>
    <w:rsid w:val="001408BF"/>
    <w:rsid w:val="00150765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14B30"/>
    <w:rsid w:val="00347270"/>
    <w:rsid w:val="0036766F"/>
    <w:rsid w:val="003C6F5F"/>
    <w:rsid w:val="003E63E4"/>
    <w:rsid w:val="00405272"/>
    <w:rsid w:val="00440925"/>
    <w:rsid w:val="00493400"/>
    <w:rsid w:val="00493915"/>
    <w:rsid w:val="004B617A"/>
    <w:rsid w:val="004B688F"/>
    <w:rsid w:val="004B77DD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8616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40517"/>
    <w:rsid w:val="008553B4"/>
    <w:rsid w:val="0086799E"/>
    <w:rsid w:val="00872A0C"/>
    <w:rsid w:val="00877C6D"/>
    <w:rsid w:val="0088358F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8743E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5</cp:revision>
  <dcterms:created xsi:type="dcterms:W3CDTF">2014-12-26T10:43:00Z</dcterms:created>
  <dcterms:modified xsi:type="dcterms:W3CDTF">2014-12-26T12:48:00Z</dcterms:modified>
</cp:coreProperties>
</file>