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EC" w:rsidRPr="00511F4E" w:rsidRDefault="00125252" w:rsidP="000273FE">
      <w:pPr>
        <w:pStyle w:val="1HKCRNadpissmlouvy"/>
      </w:pPr>
      <w:r>
        <w:t>smlouva o úvěru</w:t>
      </w:r>
    </w:p>
    <w:p w:rsidR="00062CAF" w:rsidRPr="00511F4E" w:rsidRDefault="00062CAF" w:rsidP="00062CAF">
      <w:pPr>
        <w:pStyle w:val="2HKCRZahlavismlouvy"/>
        <w:jc w:val="center"/>
      </w:pPr>
      <w:r w:rsidRPr="00511F4E">
        <w:t xml:space="preserve">uzavřená ve smyslu ustanovení § </w:t>
      </w:r>
      <w:r w:rsidR="00125252">
        <w:t xml:space="preserve">2395 a </w:t>
      </w:r>
      <w:proofErr w:type="spellStart"/>
      <w:r w:rsidR="00125252">
        <w:t>násl</w:t>
      </w:r>
      <w:proofErr w:type="spellEnd"/>
      <w:r w:rsidR="00125252">
        <w:t>. zák. č. 89/2012 Sb., občanský zákoník</w:t>
      </w:r>
    </w:p>
    <w:p w:rsidR="00903C40" w:rsidRPr="00511F4E" w:rsidRDefault="00903C40" w:rsidP="000273FE">
      <w:pPr>
        <w:pStyle w:val="2HKCRZahlavismlouvy"/>
      </w:pPr>
    </w:p>
    <w:p w:rsidR="000273FE" w:rsidRPr="00511F4E" w:rsidRDefault="004E5C6A" w:rsidP="000273FE">
      <w:pPr>
        <w:pStyle w:val="2HKCRZahlavismlouvy"/>
      </w:pPr>
      <w:r w:rsidRPr="00511F4E">
        <w:t>Smluvní strany</w:t>
      </w:r>
    </w:p>
    <w:p w:rsidR="004E5C6A" w:rsidRPr="00511F4E" w:rsidRDefault="004E5C6A" w:rsidP="000273FE">
      <w:pPr>
        <w:pStyle w:val="2HKCRZahlavismlouvy"/>
      </w:pPr>
    </w:p>
    <w:p w:rsidR="0006528B" w:rsidRPr="00511F4E" w:rsidRDefault="00062CAF" w:rsidP="001408BF">
      <w:r w:rsidRPr="00511F4E">
        <w:t>Firma /Název:</w:t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Sídlo: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IČ: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DIČ: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Zápis v rejstříku:</w:t>
      </w:r>
      <w:r w:rsidRPr="00511F4E">
        <w:tab/>
        <w:t>[●]</w:t>
      </w:r>
    </w:p>
    <w:p w:rsidR="00062CAF" w:rsidRPr="00511F4E" w:rsidRDefault="00062CAF" w:rsidP="001408BF">
      <w:r w:rsidRPr="00511F4E">
        <w:t xml:space="preserve">Číslo bank. </w:t>
      </w:r>
      <w:proofErr w:type="gramStart"/>
      <w:r w:rsidRPr="00511F4E">
        <w:t>účtu</w:t>
      </w:r>
      <w:proofErr w:type="gramEnd"/>
      <w:r w:rsidRPr="00511F4E">
        <w:t>:</w:t>
      </w:r>
      <w:r w:rsidRPr="00511F4E">
        <w:tab/>
        <w:t>[●]</w:t>
      </w:r>
    </w:p>
    <w:p w:rsidR="00062CAF" w:rsidRPr="00511F4E" w:rsidRDefault="00062CAF" w:rsidP="001408BF">
      <w:r w:rsidRPr="00511F4E">
        <w:t>Zastoupená:</w:t>
      </w:r>
      <w:r w:rsidRPr="00511F4E">
        <w:tab/>
      </w:r>
      <w:r w:rsidRPr="00511F4E">
        <w:tab/>
        <w:t>[●]</w:t>
      </w:r>
    </w:p>
    <w:p w:rsidR="0006528B" w:rsidRPr="00511F4E" w:rsidRDefault="0006528B" w:rsidP="0006528B">
      <w:pPr>
        <w:pStyle w:val="2HKCRZahlavismlouvy"/>
      </w:pPr>
      <w:r w:rsidRPr="00511F4E">
        <w:t>(dále také jen "</w:t>
      </w:r>
      <w:r w:rsidR="00125252">
        <w:rPr>
          <w:b/>
        </w:rPr>
        <w:t>úvěrující</w:t>
      </w:r>
      <w:r w:rsidRPr="00511F4E">
        <w:t>")</w:t>
      </w:r>
    </w:p>
    <w:p w:rsidR="0006528B" w:rsidRPr="00511F4E" w:rsidRDefault="0006528B" w:rsidP="0006528B">
      <w:pPr>
        <w:pStyle w:val="2HKCRZahlavismlouvy"/>
      </w:pPr>
    </w:p>
    <w:p w:rsidR="0006528B" w:rsidRPr="00511F4E" w:rsidRDefault="0006528B" w:rsidP="0006528B">
      <w:pPr>
        <w:pStyle w:val="2HKCRZahlavismlouvy"/>
      </w:pPr>
      <w:r w:rsidRPr="00511F4E">
        <w:t>a</w:t>
      </w:r>
    </w:p>
    <w:p w:rsidR="0006528B" w:rsidRPr="00511F4E" w:rsidRDefault="0006528B" w:rsidP="0006528B">
      <w:pPr>
        <w:pStyle w:val="2HKCRZahlavismlouvy"/>
      </w:pPr>
    </w:p>
    <w:p w:rsidR="00062CAF" w:rsidRPr="00511F4E" w:rsidRDefault="00062CAF" w:rsidP="00062CAF">
      <w:r w:rsidRPr="00511F4E">
        <w:t>Firma /Název:</w:t>
      </w:r>
      <w:r w:rsidRPr="00511F4E">
        <w:tab/>
      </w:r>
      <w:r w:rsidRPr="00511F4E">
        <w:tab/>
        <w:t>[●]</w:t>
      </w:r>
    </w:p>
    <w:p w:rsidR="00062CAF" w:rsidRPr="00511F4E" w:rsidRDefault="00062CAF" w:rsidP="00062CAF">
      <w:r w:rsidRPr="00511F4E">
        <w:t>Sídlo: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062CAF">
      <w:r w:rsidRPr="00511F4E">
        <w:t>IČ: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062CAF">
      <w:r w:rsidRPr="00511F4E">
        <w:t>DIČ: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062CAF">
      <w:r w:rsidRPr="00511F4E">
        <w:t>Zápis v rejstříku:</w:t>
      </w:r>
      <w:r w:rsidRPr="00511F4E">
        <w:tab/>
        <w:t>[●]</w:t>
      </w:r>
    </w:p>
    <w:p w:rsidR="00062CAF" w:rsidRPr="00511F4E" w:rsidRDefault="00062CAF" w:rsidP="00062CAF">
      <w:r w:rsidRPr="00511F4E">
        <w:t xml:space="preserve">Číslo bank. </w:t>
      </w:r>
      <w:proofErr w:type="gramStart"/>
      <w:r w:rsidRPr="00511F4E">
        <w:t>účtu</w:t>
      </w:r>
      <w:proofErr w:type="gramEnd"/>
      <w:r w:rsidRPr="00511F4E">
        <w:t>:</w:t>
      </w:r>
      <w:r w:rsidRPr="00511F4E">
        <w:tab/>
        <w:t>[●]</w:t>
      </w:r>
    </w:p>
    <w:p w:rsidR="00062CAF" w:rsidRPr="00511F4E" w:rsidRDefault="00062CAF" w:rsidP="00062CAF">
      <w:r w:rsidRPr="00511F4E">
        <w:t>Zastoupená:</w:t>
      </w:r>
      <w:r w:rsidRPr="00511F4E">
        <w:tab/>
      </w:r>
      <w:r w:rsidRPr="00511F4E">
        <w:tab/>
        <w:t>[●]</w:t>
      </w:r>
    </w:p>
    <w:p w:rsidR="00062CAF" w:rsidRPr="00511F4E" w:rsidRDefault="00062CAF" w:rsidP="00062CAF">
      <w:pPr>
        <w:pStyle w:val="2HKCRZahlavismlouvy"/>
      </w:pPr>
      <w:r w:rsidRPr="00511F4E">
        <w:t>(dále také jen "</w:t>
      </w:r>
      <w:r w:rsidR="00125252">
        <w:rPr>
          <w:b/>
        </w:rPr>
        <w:t>úvěrovaný</w:t>
      </w:r>
      <w:r w:rsidRPr="00511F4E">
        <w:t>")</w:t>
      </w:r>
    </w:p>
    <w:p w:rsidR="004E5C6A" w:rsidRPr="00511F4E" w:rsidRDefault="004E5C6A" w:rsidP="000273FE">
      <w:pPr>
        <w:pStyle w:val="2HKCRZahlavismlouvy"/>
      </w:pPr>
    </w:p>
    <w:p w:rsidR="004E5C6A" w:rsidRPr="00511F4E" w:rsidRDefault="004E5C6A" w:rsidP="000273FE">
      <w:pPr>
        <w:pStyle w:val="2HKCRZahlavismlouvy"/>
      </w:pPr>
      <w:r w:rsidRPr="00511F4E">
        <w:t>(dále také společně jen jako „</w:t>
      </w:r>
      <w:r w:rsidR="00062CAF" w:rsidRPr="00511F4E">
        <w:rPr>
          <w:b/>
        </w:rPr>
        <w:t>strany</w:t>
      </w:r>
      <w:r w:rsidRPr="00511F4E">
        <w:t>“ nebo kterákoli z nich jako „</w:t>
      </w:r>
      <w:r w:rsidR="00062CAF" w:rsidRPr="00511F4E">
        <w:rPr>
          <w:b/>
        </w:rPr>
        <w:t>strana</w:t>
      </w:r>
      <w:r w:rsidRPr="00511F4E">
        <w:t>“)</w:t>
      </w:r>
    </w:p>
    <w:p w:rsidR="002C172B" w:rsidRPr="00511F4E" w:rsidRDefault="002C172B" w:rsidP="000273FE">
      <w:pPr>
        <w:pStyle w:val="2HKCRZahlavismlouvy"/>
      </w:pPr>
    </w:p>
    <w:p w:rsidR="002C172B" w:rsidRPr="00511F4E" w:rsidRDefault="002C172B" w:rsidP="000273FE">
      <w:pPr>
        <w:pStyle w:val="2HKCRZahlavismlouvy"/>
      </w:pPr>
      <w:r w:rsidRPr="00511F4E">
        <w:t xml:space="preserve">uzavírají níže uvedeného dne na základě svojí skutečné, svobodné a vážné vůle tuto </w:t>
      </w:r>
      <w:r w:rsidR="00062CAF" w:rsidRPr="00511F4E">
        <w:t>smlouvu</w:t>
      </w:r>
      <w:r w:rsidR="00125252">
        <w:t xml:space="preserve"> o úvěru</w:t>
      </w:r>
      <w:r w:rsidRPr="00511F4E">
        <w:t xml:space="preserve"> (dále jen jako „</w:t>
      </w:r>
      <w:r w:rsidR="00062CAF" w:rsidRPr="00511F4E">
        <w:rPr>
          <w:b/>
        </w:rPr>
        <w:t>s</w:t>
      </w:r>
      <w:r w:rsidRPr="00511F4E">
        <w:rPr>
          <w:b/>
        </w:rPr>
        <w:t>mlouva</w:t>
      </w:r>
      <w:r w:rsidRPr="00511F4E">
        <w:t>“):</w:t>
      </w:r>
    </w:p>
    <w:p w:rsidR="000273FE" w:rsidRPr="00511F4E" w:rsidRDefault="002C172B" w:rsidP="00720F3D">
      <w:pPr>
        <w:pStyle w:val="3HKCRClaneksmlouvy"/>
      </w:pPr>
      <w:r w:rsidRPr="00511F4E">
        <w:t>Předmět smlouvy</w:t>
      </w:r>
    </w:p>
    <w:p w:rsidR="006B434C" w:rsidRPr="00511F4E" w:rsidRDefault="0002128F" w:rsidP="00062CAF">
      <w:pPr>
        <w:pStyle w:val="4HKCROdstavec-1uroven"/>
      </w:pPr>
      <w:r w:rsidRPr="00511F4E">
        <w:t xml:space="preserve">Předmětem této </w:t>
      </w:r>
      <w:r w:rsidR="00062CAF" w:rsidRPr="00511F4E">
        <w:t>s</w:t>
      </w:r>
      <w:r w:rsidRPr="00511F4E">
        <w:t>mlouvy je</w:t>
      </w:r>
      <w:r w:rsidR="00125252">
        <w:t xml:space="preserve"> dočasné poskytnutí peněžních prostředků úvěrujícím úvěrovanému a jejich vrácení úvěrovaným a zaplacení sjednaných úroků</w:t>
      </w:r>
      <w:r w:rsidR="0006528B" w:rsidRPr="00511F4E">
        <w:t>.</w:t>
      </w:r>
    </w:p>
    <w:p w:rsidR="00903C40" w:rsidRPr="00511F4E" w:rsidRDefault="00125252" w:rsidP="00720F3D">
      <w:pPr>
        <w:pStyle w:val="3HKCRClaneksmlouvy"/>
      </w:pPr>
      <w:r>
        <w:t>úvěr</w:t>
      </w:r>
    </w:p>
    <w:p w:rsidR="00903C40" w:rsidRDefault="00125252" w:rsidP="00062CAF">
      <w:pPr>
        <w:pStyle w:val="4HKCROdstavec-1uroven"/>
      </w:pPr>
      <w:r>
        <w:t>Úvěrující se zavazuje, že poskytne úvěrovanému do 3 dnů od podpisu této smlouvy peněžní prostředky ve výši [●] Kč, a to převodem na účet úvěrovaného, který je uveden v záhlaví této smlouvy</w:t>
      </w:r>
      <w:r w:rsidR="00062CAF" w:rsidRPr="00511F4E">
        <w:t>.</w:t>
      </w:r>
    </w:p>
    <w:p w:rsidR="00125252" w:rsidRDefault="00125252" w:rsidP="0036766F">
      <w:pPr>
        <w:pStyle w:val="4HKCROdstavec-1uroven"/>
      </w:pPr>
      <w:r>
        <w:t>Úvěr se poskytuje na dobu určitou [●] měsíců.</w:t>
      </w:r>
    </w:p>
    <w:p w:rsidR="00125252" w:rsidRDefault="00125252" w:rsidP="0036766F">
      <w:pPr>
        <w:pStyle w:val="4HKCROdstavec-1uroven"/>
      </w:pPr>
      <w:r>
        <w:t>Úvěr se sjednává s úrokem [●] % ročně</w:t>
      </w:r>
    </w:p>
    <w:p w:rsidR="00125252" w:rsidRDefault="00125252" w:rsidP="0036766F">
      <w:pPr>
        <w:pStyle w:val="4HKCROdstavec-1uroven"/>
      </w:pPr>
      <w:r>
        <w:t>Úvěrovaný se zavazuje vrátit úvěr včetně úroků v [počet] měsíčních splátkách</w:t>
      </w:r>
      <w:r w:rsidR="00E94AF9">
        <w:t xml:space="preserve"> ve výši</w:t>
      </w:r>
      <w:r w:rsidR="00D472DD">
        <w:t xml:space="preserve"> každé splátky</w:t>
      </w:r>
      <w:r w:rsidR="00E94AF9">
        <w:t xml:space="preserve"> [●] Kč</w:t>
      </w:r>
      <w:r w:rsidR="00D472DD">
        <w:t xml:space="preserve"> / ve splátkách dle splátkového kalendáře uvedeného v příloze smlouvy</w:t>
      </w:r>
      <w:r w:rsidR="00E94AF9">
        <w:t xml:space="preserve">. </w:t>
      </w:r>
      <w:proofErr w:type="gramStart"/>
      <w:r w:rsidR="00E94AF9">
        <w:t>Splatnost</w:t>
      </w:r>
      <w:proofErr w:type="gramEnd"/>
      <w:r w:rsidR="00E94AF9">
        <w:t xml:space="preserve"> splátky je vždy k poslednímu dni kalendářního měsíce. Splatnost první splátky je k [●]. Splátky zasílá úvěrovaný bankovním převodem na bankovní účet úvěrujícího uvedený v záhlaví smlouvy.</w:t>
      </w:r>
    </w:p>
    <w:p w:rsidR="00D472DD" w:rsidRDefault="00D472DD" w:rsidP="0036766F">
      <w:pPr>
        <w:pStyle w:val="4HKCROdstavec-1uroven"/>
      </w:pPr>
      <w:r>
        <w:lastRenderedPageBreak/>
        <w:t>Úvěrovaný je oprávněn úvěr kdykoli předčasně zcela splatit. V takovém případě je úvěrovaný povinen zaplatit úvěrujícímu poplatek ve výši [●] % z předčasné splátky.</w:t>
      </w:r>
    </w:p>
    <w:p w:rsidR="00E94AF9" w:rsidRDefault="00E94AF9" w:rsidP="00E94AF9">
      <w:pPr>
        <w:pStyle w:val="3HKCRClaneksmlouvy"/>
      </w:pPr>
      <w:r>
        <w:t>sankce a odstoupení od smlouvy</w:t>
      </w:r>
    </w:p>
    <w:p w:rsidR="00E94AF9" w:rsidRDefault="00E94AF9" w:rsidP="00E94AF9">
      <w:pPr>
        <w:pStyle w:val="4HKCROdstavec-1uroven"/>
      </w:pPr>
      <w:r>
        <w:t>V případě prodlení úvěrovaného se splácením úvěru</w:t>
      </w:r>
      <w:r w:rsidR="00D472DD">
        <w:t xml:space="preserve"> či jakéhokoli peněžitého závazku dle této smlouvy</w:t>
      </w:r>
      <w:r>
        <w:t xml:space="preserve"> je úvěrující oprávněn požadovat zaplacení smluvní pokuty ve výši 0,1 %</w:t>
      </w:r>
      <w:r w:rsidR="00D472DD">
        <w:t xml:space="preserve"> z dluhu v prodlení</w:t>
      </w:r>
      <w:r>
        <w:t xml:space="preserve"> za každý zapo</w:t>
      </w:r>
      <w:r w:rsidR="00D472DD">
        <w:t>čatý den prodlení.</w:t>
      </w:r>
    </w:p>
    <w:p w:rsidR="00D472DD" w:rsidRDefault="00D472DD" w:rsidP="00E94AF9">
      <w:pPr>
        <w:pStyle w:val="4HKCROdstavec-1uroven"/>
      </w:pPr>
      <w:r>
        <w:t>V případě, že je úvěrovaný v prodlení po dobu delší než 15 dní, nebo že je v prodlení opakovaně, má úvěrující právo požadovat okamžité úplné splacení úvěru včetně všech úroků za celou dobu úvěru a smluvních pokut. Splatnost v takovém případě nastává doručením písemné výzvy ke splacení úvěrovanému.</w:t>
      </w:r>
    </w:p>
    <w:p w:rsidR="00D472DD" w:rsidRPr="00E94AF9" w:rsidRDefault="00D472DD" w:rsidP="00E94AF9">
      <w:pPr>
        <w:pStyle w:val="4HKCROdstavec-1uroven"/>
      </w:pPr>
      <w:r>
        <w:t>V případě dle předchozího odstavce má úvěrující rovněž právo odstoupit od smlouvy.</w:t>
      </w:r>
    </w:p>
    <w:p w:rsidR="00903C40" w:rsidRPr="00511F4E" w:rsidRDefault="00903C40" w:rsidP="00720F3D">
      <w:pPr>
        <w:pStyle w:val="3HKCRClaneksmlouvy"/>
      </w:pPr>
      <w:r w:rsidRPr="00511F4E">
        <w:t>Závěrečná ustanovení</w:t>
      </w:r>
    </w:p>
    <w:p w:rsidR="00903C40" w:rsidRPr="00511F4E" w:rsidRDefault="00046098" w:rsidP="00062CAF">
      <w:pPr>
        <w:pStyle w:val="4HKCROdstavec-1uroven"/>
      </w:pPr>
      <w:r w:rsidRPr="00511F4E">
        <w:t>Tuto</w:t>
      </w:r>
      <w:r w:rsidR="00062CAF" w:rsidRPr="00511F4E">
        <w:t xml:space="preserve"> smlouvu</w:t>
      </w:r>
      <w:r w:rsidRPr="00511F4E">
        <w:t xml:space="preserve"> lze měnit, ukončovat, či doplňovat po</w:t>
      </w:r>
      <w:r w:rsidR="00062CAF" w:rsidRPr="00511F4E">
        <w:t xml:space="preserve">uze písemnou dohodou </w:t>
      </w:r>
      <w:r w:rsidR="004572FC">
        <w:t>s</w:t>
      </w:r>
      <w:r w:rsidRPr="00511F4E">
        <w:t>tran, pokud v ní výslovně není uvedeno něco jiného</w:t>
      </w:r>
      <w:r w:rsidR="00752782" w:rsidRPr="00511F4E">
        <w:t>.</w:t>
      </w:r>
    </w:p>
    <w:p w:rsidR="00903C40" w:rsidRPr="00511F4E" w:rsidRDefault="00903C40" w:rsidP="00062CAF">
      <w:pPr>
        <w:pStyle w:val="4HKCROdstavec-1uroven"/>
      </w:pPr>
      <w:r w:rsidRPr="00511F4E">
        <w:t xml:space="preserve">Tato </w:t>
      </w:r>
      <w:r w:rsidR="00062CAF" w:rsidRPr="00511F4E">
        <w:t>s</w:t>
      </w:r>
      <w:r w:rsidRPr="00511F4E">
        <w:t>mlouva se řídí právním řádem České republiky.</w:t>
      </w:r>
    </w:p>
    <w:p w:rsidR="00903C40" w:rsidRPr="00511F4E" w:rsidRDefault="00903C40" w:rsidP="00062CAF">
      <w:pPr>
        <w:pStyle w:val="4HKCROdstavec-1uroven"/>
      </w:pPr>
      <w:r w:rsidRPr="00511F4E">
        <w:t xml:space="preserve">Tato Smlouva se uzavírá </w:t>
      </w:r>
      <w:r w:rsidR="00062CAF" w:rsidRPr="00511F4E">
        <w:t>ve dvou vyhotoveních, z nichž každá strana obdrží jedno.</w:t>
      </w:r>
    </w:p>
    <w:p w:rsidR="00903C40" w:rsidRPr="00511F4E" w:rsidRDefault="00903C40" w:rsidP="00062CAF">
      <w:pPr>
        <w:pStyle w:val="4HKCROdstavec-1uroven"/>
      </w:pPr>
      <w:r w:rsidRPr="00511F4E">
        <w:t xml:space="preserve">Je-li nebo stane-li se kterékoli ustanovení této </w:t>
      </w:r>
      <w:r w:rsidR="00062CAF" w:rsidRPr="00511F4E">
        <w:t>s</w:t>
      </w:r>
      <w:r w:rsidRPr="00511F4E">
        <w:t>mlouvy</w:t>
      </w:r>
      <w:r w:rsidR="00290268" w:rsidRPr="00511F4E">
        <w:t xml:space="preserve"> neplatným</w:t>
      </w:r>
      <w:r w:rsidRPr="00511F4E">
        <w:t xml:space="preserve">, nicotným či nevynutitelným, nedotýká se to ostatních ustanovení </w:t>
      </w:r>
      <w:r w:rsidR="00062CAF" w:rsidRPr="00511F4E">
        <w:t>s</w:t>
      </w:r>
      <w:r w:rsidRPr="00511F4E">
        <w:t xml:space="preserve">mlouvy, jestliže s ohledem na smysl a účel </w:t>
      </w:r>
      <w:r w:rsidR="00062CAF" w:rsidRPr="00511F4E">
        <w:t>s</w:t>
      </w:r>
      <w:r w:rsidRPr="00511F4E">
        <w:t xml:space="preserve">mlouvy lze takové ustanovení od zbytku </w:t>
      </w:r>
      <w:r w:rsidR="00062CAF" w:rsidRPr="00511F4E">
        <w:t>s</w:t>
      </w:r>
      <w:r w:rsidRPr="00511F4E">
        <w:t>mlouvy oddělit.</w:t>
      </w:r>
      <w:r w:rsidR="00290268" w:rsidRPr="00511F4E">
        <w:t xml:space="preserve"> </w:t>
      </w:r>
      <w:r w:rsidR="00062CAF" w:rsidRPr="00511F4E">
        <w:t>S</w:t>
      </w:r>
      <w:r w:rsidR="00290268" w:rsidRPr="00511F4E">
        <w:t>trany se zavazují takové ustanovení vzájemnou dohodou nahradit ustanovením platným a vynutitelným.</w:t>
      </w:r>
    </w:p>
    <w:p w:rsidR="00290268" w:rsidRPr="00511F4E" w:rsidRDefault="00062CAF" w:rsidP="00062CAF">
      <w:pPr>
        <w:pStyle w:val="4HKCROdstavec-1uroven"/>
      </w:pPr>
      <w:r w:rsidRPr="00511F4E">
        <w:t>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soudu.</w:t>
      </w:r>
    </w:p>
    <w:p w:rsidR="00290268" w:rsidRDefault="00290268" w:rsidP="00062CAF">
      <w:pPr>
        <w:pStyle w:val="4HKCROdstavec-1uroven"/>
      </w:pPr>
      <w:r w:rsidRPr="00511F4E">
        <w:t xml:space="preserve">Tato </w:t>
      </w:r>
      <w:r w:rsidR="00AC1988" w:rsidRPr="00511F4E">
        <w:t>s</w:t>
      </w:r>
      <w:r w:rsidRPr="00511F4E">
        <w:t xml:space="preserve">mlouva představuje úplnou dohodu </w:t>
      </w:r>
      <w:r w:rsidR="00AC1988" w:rsidRPr="00511F4E">
        <w:t>s</w:t>
      </w:r>
      <w:r w:rsidRPr="00511F4E">
        <w:t xml:space="preserve">tran o předmětu této </w:t>
      </w:r>
      <w:r w:rsidR="00AC1988" w:rsidRPr="00511F4E">
        <w:t>s</w:t>
      </w:r>
      <w:r w:rsidRPr="00511F4E">
        <w:t xml:space="preserve">mlouvy, pokud v této </w:t>
      </w:r>
      <w:r w:rsidR="00AC1988" w:rsidRPr="00511F4E">
        <w:t>s</w:t>
      </w:r>
      <w:r w:rsidRPr="00511F4E">
        <w:t>mlouvě není dohodnuto něco jiného. Veškerá</w:t>
      </w:r>
      <w:r w:rsidR="00AC1988" w:rsidRPr="00511F4E">
        <w:t xml:space="preserve"> ostatní</w:t>
      </w:r>
      <w:r w:rsidRPr="00511F4E">
        <w:t xml:space="preserve"> jednání a dohody učiněné před uzavřením této </w:t>
      </w:r>
      <w:r w:rsidR="00AC1988" w:rsidRPr="00511F4E">
        <w:t>s</w:t>
      </w:r>
      <w:r w:rsidRPr="00511F4E">
        <w:t xml:space="preserve">mlouvy jsou v této </w:t>
      </w:r>
      <w:r w:rsidR="00AC1988" w:rsidRPr="00511F4E">
        <w:t>s</w:t>
      </w:r>
      <w:r w:rsidRPr="00511F4E">
        <w:t>mlouvě obsažen</w:t>
      </w:r>
      <w:r w:rsidR="00AC1988" w:rsidRPr="00511F4E">
        <w:t>y</w:t>
      </w:r>
      <w:r w:rsidRPr="00511F4E">
        <w:t xml:space="preserve"> a pozbývají uzavřením </w:t>
      </w:r>
      <w:r w:rsidR="00AC1988" w:rsidRPr="00511F4E">
        <w:t>s</w:t>
      </w:r>
      <w:r w:rsidRPr="00511F4E">
        <w:t>mlouvy platnosti.</w:t>
      </w:r>
    </w:p>
    <w:p w:rsidR="00D472DD" w:rsidRPr="00511F4E" w:rsidRDefault="00D472DD" w:rsidP="00062CAF">
      <w:pPr>
        <w:pStyle w:val="4HKCROdstavec-1uroven"/>
      </w:pPr>
      <w:r>
        <w:t>(Přílohou této smlouvy je splátkový kalendář)</w:t>
      </w:r>
    </w:p>
    <w:p w:rsidR="009B5207" w:rsidRPr="00511F4E" w:rsidRDefault="00AC1988" w:rsidP="00062CAF">
      <w:pPr>
        <w:pStyle w:val="4HKCROdstavec-1uroven"/>
      </w:pPr>
      <w:r w:rsidRPr="00511F4E">
        <w:t>S</w:t>
      </w:r>
      <w:r w:rsidR="00290268" w:rsidRPr="00511F4E">
        <w:t xml:space="preserve">trany prohlašují, že tato </w:t>
      </w:r>
      <w:r w:rsidRPr="00511F4E">
        <w:t>s</w:t>
      </w:r>
      <w:r w:rsidR="00290268" w:rsidRPr="00511F4E">
        <w:t>mlouva představuje projev jejich skutečné, svobodné, a vážné vůle, a jako tak</w:t>
      </w:r>
      <w:r w:rsidR="009B5207" w:rsidRPr="00511F4E">
        <w:t>ovou ji stvrzují svými podpisy.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90268" w:rsidRPr="00511F4E" w:rsidTr="00AC1988">
        <w:tc>
          <w:tcPr>
            <w:tcW w:w="4606" w:type="dxa"/>
          </w:tcPr>
          <w:p w:rsidR="00290268" w:rsidRPr="00511F4E" w:rsidRDefault="00AC1988" w:rsidP="00EB679A">
            <w:pPr>
              <w:pStyle w:val="2HKCRZahlavismlouvy"/>
              <w:jc w:val="center"/>
            </w:pPr>
            <w:bookmarkStart w:id="0" w:name="_GoBack"/>
            <w:r w:rsidRPr="00511F4E">
              <w:t xml:space="preserve">V [●] </w:t>
            </w:r>
            <w:r w:rsidR="001408BF" w:rsidRPr="00511F4E">
              <w:t xml:space="preserve">dne </w:t>
            </w:r>
            <w:r w:rsidRPr="00511F4E">
              <w:t>[●]</w:t>
            </w:r>
            <w:bookmarkEnd w:id="0"/>
          </w:p>
        </w:tc>
        <w:tc>
          <w:tcPr>
            <w:tcW w:w="4606" w:type="dxa"/>
          </w:tcPr>
          <w:p w:rsidR="00290268" w:rsidRPr="00511F4E" w:rsidRDefault="00AC1988" w:rsidP="00AC1988">
            <w:pPr>
              <w:pStyle w:val="2HKCRZahlavismlouvy"/>
              <w:jc w:val="center"/>
            </w:pPr>
            <w:r w:rsidRPr="00511F4E">
              <w:t xml:space="preserve">V [●] </w:t>
            </w:r>
            <w:r w:rsidR="001408BF" w:rsidRPr="00511F4E">
              <w:t xml:space="preserve">dne </w:t>
            </w:r>
            <w:r w:rsidRPr="00511F4E">
              <w:t>[●]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D472DD" w:rsidP="00EB679A">
            <w:pPr>
              <w:pStyle w:val="2HKCRZahlavismlouvy"/>
              <w:jc w:val="center"/>
            </w:pPr>
            <w:r>
              <w:t>úvěrující</w:t>
            </w:r>
          </w:p>
        </w:tc>
        <w:tc>
          <w:tcPr>
            <w:tcW w:w="4606" w:type="dxa"/>
          </w:tcPr>
          <w:p w:rsidR="00290268" w:rsidRPr="00511F4E" w:rsidRDefault="00D472DD" w:rsidP="00EB679A">
            <w:pPr>
              <w:pStyle w:val="2HKCRZahlavismlouvy"/>
              <w:jc w:val="center"/>
            </w:pPr>
            <w:r>
              <w:t>úvěrovaný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290268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</w:p>
          <w:p w:rsidR="00B5429E" w:rsidRPr="00511F4E" w:rsidRDefault="00B5429E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  <w:r w:rsidRPr="00511F4E">
              <w:t>……………………………………………….</w:t>
            </w:r>
          </w:p>
        </w:tc>
        <w:tc>
          <w:tcPr>
            <w:tcW w:w="4606" w:type="dxa"/>
          </w:tcPr>
          <w:p w:rsidR="00290268" w:rsidRPr="00511F4E" w:rsidRDefault="00290268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</w:p>
          <w:p w:rsidR="00B5429E" w:rsidRPr="00511F4E" w:rsidRDefault="00B5429E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  <w:r w:rsidRPr="00511F4E">
              <w:t>……………………………………………….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AC1988" w:rsidP="00EB679A">
            <w:pPr>
              <w:pStyle w:val="2HKCRZahlavismlouvy"/>
              <w:jc w:val="center"/>
            </w:pPr>
            <w:r w:rsidRPr="00511F4E">
              <w:t>[●]</w:t>
            </w:r>
          </w:p>
        </w:tc>
        <w:tc>
          <w:tcPr>
            <w:tcW w:w="4606" w:type="dxa"/>
          </w:tcPr>
          <w:p w:rsidR="00290268" w:rsidRPr="00511F4E" w:rsidRDefault="00AC1988" w:rsidP="00EB679A">
            <w:pPr>
              <w:pStyle w:val="2HKCRZahlavismlouvy"/>
              <w:jc w:val="center"/>
            </w:pPr>
            <w:r w:rsidRPr="00511F4E">
              <w:t>[●]</w:t>
            </w:r>
          </w:p>
        </w:tc>
      </w:tr>
    </w:tbl>
    <w:p w:rsidR="00D472DD" w:rsidRDefault="00D472DD" w:rsidP="001408BF">
      <w:pPr>
        <w:pStyle w:val="2HKCRZahlavismlouvy"/>
      </w:pPr>
    </w:p>
    <w:p w:rsidR="00D472DD" w:rsidRDefault="00D472DD">
      <w:pPr>
        <w:spacing w:after="200" w:line="276" w:lineRule="auto"/>
      </w:pPr>
      <w:r>
        <w:lastRenderedPageBreak/>
        <w:br w:type="page"/>
      </w:r>
    </w:p>
    <w:p w:rsidR="001408BF" w:rsidRPr="00AE5F4F" w:rsidRDefault="00D472DD" w:rsidP="001408BF">
      <w:pPr>
        <w:pStyle w:val="2HKCRZahlavismlouvy"/>
        <w:rPr>
          <w:b/>
          <w:u w:val="single"/>
        </w:rPr>
      </w:pPr>
      <w:r w:rsidRPr="00AE5F4F">
        <w:rPr>
          <w:b/>
          <w:u w:val="single"/>
        </w:rPr>
        <w:lastRenderedPageBreak/>
        <w:t>Příloha – splátkový kalendář</w:t>
      </w:r>
    </w:p>
    <w:p w:rsidR="00D472DD" w:rsidRDefault="00D472DD" w:rsidP="001408BF">
      <w:pPr>
        <w:pStyle w:val="2HKCRZahlavismlouvy"/>
      </w:pPr>
    </w:p>
    <w:tbl>
      <w:tblPr>
        <w:tblStyle w:val="Mkatabulky"/>
        <w:tblW w:w="0" w:type="auto"/>
        <w:tblLook w:val="04A0"/>
      </w:tblPr>
      <w:tblGrid>
        <w:gridCol w:w="1526"/>
        <w:gridCol w:w="2126"/>
        <w:gridCol w:w="2410"/>
      </w:tblGrid>
      <w:tr w:rsidR="00D472DD" w:rsidTr="00AE5F4F">
        <w:tc>
          <w:tcPr>
            <w:tcW w:w="1526" w:type="dxa"/>
          </w:tcPr>
          <w:p w:rsidR="00D472DD" w:rsidRDefault="00D472DD" w:rsidP="001408BF">
            <w:pPr>
              <w:pStyle w:val="2HKCRZahlavismlouvy"/>
            </w:pPr>
            <w:r>
              <w:t>Pořadí splátky</w:t>
            </w:r>
          </w:p>
        </w:tc>
        <w:tc>
          <w:tcPr>
            <w:tcW w:w="2126" w:type="dxa"/>
          </w:tcPr>
          <w:p w:rsidR="00D472DD" w:rsidRDefault="00D472DD" w:rsidP="001408BF">
            <w:pPr>
              <w:pStyle w:val="2HKCRZahlavismlouvy"/>
            </w:pPr>
            <w:r>
              <w:t>Výše splátky</w:t>
            </w:r>
          </w:p>
        </w:tc>
        <w:tc>
          <w:tcPr>
            <w:tcW w:w="2410" w:type="dxa"/>
          </w:tcPr>
          <w:p w:rsidR="00D472DD" w:rsidRDefault="00D472DD" w:rsidP="001408BF">
            <w:pPr>
              <w:pStyle w:val="2HKCRZahlavismlouvy"/>
            </w:pPr>
            <w:r>
              <w:t>Splatnost</w:t>
            </w:r>
          </w:p>
        </w:tc>
      </w:tr>
      <w:tr w:rsidR="00D472DD" w:rsidTr="00AE5F4F">
        <w:tc>
          <w:tcPr>
            <w:tcW w:w="1526" w:type="dxa"/>
          </w:tcPr>
          <w:p w:rsidR="00D472DD" w:rsidRDefault="00AE5F4F" w:rsidP="001408BF">
            <w:pPr>
              <w:pStyle w:val="2HKCRZahlavismlouvy"/>
            </w:pPr>
            <w:r>
              <w:t>1.</w:t>
            </w:r>
          </w:p>
        </w:tc>
        <w:tc>
          <w:tcPr>
            <w:tcW w:w="2126" w:type="dxa"/>
          </w:tcPr>
          <w:p w:rsidR="00D472DD" w:rsidRDefault="00AE5F4F" w:rsidP="001408BF">
            <w:pPr>
              <w:pStyle w:val="2HKCRZahlavismlouvy"/>
            </w:pPr>
            <w:r>
              <w:t>[●] Kč</w:t>
            </w:r>
          </w:p>
        </w:tc>
        <w:tc>
          <w:tcPr>
            <w:tcW w:w="2410" w:type="dxa"/>
          </w:tcPr>
          <w:p w:rsidR="00D472DD" w:rsidRDefault="00AE5F4F" w:rsidP="001408BF">
            <w:pPr>
              <w:pStyle w:val="2HKCRZahlavismlouvy"/>
            </w:pPr>
            <w:r>
              <w:t>[●]</w:t>
            </w:r>
          </w:p>
        </w:tc>
      </w:tr>
      <w:tr w:rsidR="00D472DD" w:rsidTr="00AE5F4F">
        <w:tc>
          <w:tcPr>
            <w:tcW w:w="1526" w:type="dxa"/>
          </w:tcPr>
          <w:p w:rsidR="00D472DD" w:rsidRDefault="00AE5F4F" w:rsidP="001408BF">
            <w:pPr>
              <w:pStyle w:val="2HKCRZahlavismlouvy"/>
            </w:pPr>
            <w:r>
              <w:t>2.</w:t>
            </w:r>
          </w:p>
        </w:tc>
        <w:tc>
          <w:tcPr>
            <w:tcW w:w="2126" w:type="dxa"/>
          </w:tcPr>
          <w:p w:rsidR="00D472DD" w:rsidRDefault="00AE5F4F" w:rsidP="001408BF">
            <w:pPr>
              <w:pStyle w:val="2HKCRZahlavismlouvy"/>
            </w:pPr>
            <w:r>
              <w:t>[●] Kč</w:t>
            </w:r>
          </w:p>
        </w:tc>
        <w:tc>
          <w:tcPr>
            <w:tcW w:w="2410" w:type="dxa"/>
          </w:tcPr>
          <w:p w:rsidR="00D472DD" w:rsidRDefault="00AE5F4F" w:rsidP="001408BF">
            <w:pPr>
              <w:pStyle w:val="2HKCRZahlavismlouvy"/>
            </w:pPr>
            <w:r>
              <w:t>[●]</w:t>
            </w:r>
          </w:p>
        </w:tc>
      </w:tr>
      <w:tr w:rsidR="00D472DD" w:rsidTr="00AE5F4F">
        <w:tc>
          <w:tcPr>
            <w:tcW w:w="1526" w:type="dxa"/>
          </w:tcPr>
          <w:p w:rsidR="00D472DD" w:rsidRDefault="00AE5F4F" w:rsidP="001408BF">
            <w:pPr>
              <w:pStyle w:val="2HKCRZahlavismlouvy"/>
            </w:pPr>
            <w:r>
              <w:t>3.</w:t>
            </w:r>
          </w:p>
        </w:tc>
        <w:tc>
          <w:tcPr>
            <w:tcW w:w="2126" w:type="dxa"/>
          </w:tcPr>
          <w:p w:rsidR="00D472DD" w:rsidRDefault="00AE5F4F" w:rsidP="001408BF">
            <w:pPr>
              <w:pStyle w:val="2HKCRZahlavismlouvy"/>
            </w:pPr>
            <w:r>
              <w:t>[●] Kč</w:t>
            </w:r>
          </w:p>
        </w:tc>
        <w:tc>
          <w:tcPr>
            <w:tcW w:w="2410" w:type="dxa"/>
          </w:tcPr>
          <w:p w:rsidR="00D472DD" w:rsidRDefault="00AE5F4F" w:rsidP="001408BF">
            <w:pPr>
              <w:pStyle w:val="2HKCRZahlavismlouvy"/>
            </w:pPr>
            <w:r>
              <w:t>[●]</w:t>
            </w:r>
          </w:p>
        </w:tc>
      </w:tr>
      <w:tr w:rsidR="00D472DD" w:rsidTr="00AE5F4F">
        <w:tc>
          <w:tcPr>
            <w:tcW w:w="1526" w:type="dxa"/>
          </w:tcPr>
          <w:p w:rsidR="00D472DD" w:rsidRDefault="00AE5F4F" w:rsidP="001408BF">
            <w:pPr>
              <w:pStyle w:val="2HKCRZahlavismlouvy"/>
            </w:pPr>
            <w:r>
              <w:t>4.</w:t>
            </w:r>
          </w:p>
        </w:tc>
        <w:tc>
          <w:tcPr>
            <w:tcW w:w="2126" w:type="dxa"/>
          </w:tcPr>
          <w:p w:rsidR="00D472DD" w:rsidRDefault="00AE5F4F" w:rsidP="001408BF">
            <w:pPr>
              <w:pStyle w:val="2HKCRZahlavismlouvy"/>
            </w:pPr>
            <w:r>
              <w:t>[●] Kč</w:t>
            </w:r>
          </w:p>
        </w:tc>
        <w:tc>
          <w:tcPr>
            <w:tcW w:w="2410" w:type="dxa"/>
          </w:tcPr>
          <w:p w:rsidR="00D472DD" w:rsidRDefault="00AE5F4F" w:rsidP="001408BF">
            <w:pPr>
              <w:pStyle w:val="2HKCRZahlavismlouvy"/>
            </w:pPr>
            <w:r>
              <w:t>[●]</w:t>
            </w:r>
          </w:p>
        </w:tc>
      </w:tr>
      <w:tr w:rsidR="00D472DD" w:rsidTr="00AE5F4F">
        <w:tc>
          <w:tcPr>
            <w:tcW w:w="1526" w:type="dxa"/>
          </w:tcPr>
          <w:p w:rsidR="00D472DD" w:rsidRDefault="00AE5F4F" w:rsidP="001408BF">
            <w:pPr>
              <w:pStyle w:val="2HKCRZahlavismlouvy"/>
            </w:pPr>
            <w:r>
              <w:t>5.</w:t>
            </w:r>
          </w:p>
        </w:tc>
        <w:tc>
          <w:tcPr>
            <w:tcW w:w="2126" w:type="dxa"/>
          </w:tcPr>
          <w:p w:rsidR="00D472DD" w:rsidRDefault="00AE5F4F" w:rsidP="001408BF">
            <w:pPr>
              <w:pStyle w:val="2HKCRZahlavismlouvy"/>
            </w:pPr>
            <w:r>
              <w:t>[●] Kč</w:t>
            </w:r>
          </w:p>
        </w:tc>
        <w:tc>
          <w:tcPr>
            <w:tcW w:w="2410" w:type="dxa"/>
          </w:tcPr>
          <w:p w:rsidR="00D472DD" w:rsidRDefault="00AE5F4F" w:rsidP="001408BF">
            <w:pPr>
              <w:pStyle w:val="2HKCRZahlavismlouvy"/>
            </w:pPr>
            <w:r>
              <w:t>[●]</w:t>
            </w:r>
          </w:p>
        </w:tc>
      </w:tr>
      <w:tr w:rsidR="00D472DD" w:rsidTr="00AE5F4F">
        <w:tc>
          <w:tcPr>
            <w:tcW w:w="1526" w:type="dxa"/>
          </w:tcPr>
          <w:p w:rsidR="00D472DD" w:rsidRDefault="00AE5F4F" w:rsidP="001408BF">
            <w:pPr>
              <w:pStyle w:val="2HKCRZahlavismlouvy"/>
            </w:pPr>
            <w:r>
              <w:t>…</w:t>
            </w:r>
          </w:p>
        </w:tc>
        <w:tc>
          <w:tcPr>
            <w:tcW w:w="2126" w:type="dxa"/>
          </w:tcPr>
          <w:p w:rsidR="00D472DD" w:rsidRDefault="00AE5F4F" w:rsidP="001408BF">
            <w:pPr>
              <w:pStyle w:val="2HKCRZahlavismlouvy"/>
            </w:pPr>
            <w:r>
              <w:t>[●] Kč</w:t>
            </w:r>
          </w:p>
        </w:tc>
        <w:tc>
          <w:tcPr>
            <w:tcW w:w="2410" w:type="dxa"/>
          </w:tcPr>
          <w:p w:rsidR="00D472DD" w:rsidRDefault="00AE5F4F" w:rsidP="001408BF">
            <w:pPr>
              <w:pStyle w:val="2HKCRZahlavismlouvy"/>
            </w:pPr>
            <w:r>
              <w:t>[●]</w:t>
            </w:r>
          </w:p>
        </w:tc>
      </w:tr>
      <w:tr w:rsidR="00D472DD" w:rsidTr="00AE5F4F">
        <w:tc>
          <w:tcPr>
            <w:tcW w:w="1526" w:type="dxa"/>
          </w:tcPr>
          <w:p w:rsidR="00D472DD" w:rsidRDefault="00AE5F4F" w:rsidP="001408BF">
            <w:pPr>
              <w:pStyle w:val="2HKCRZahlavismlouvy"/>
            </w:pPr>
            <w:r>
              <w:t>…</w:t>
            </w:r>
          </w:p>
        </w:tc>
        <w:tc>
          <w:tcPr>
            <w:tcW w:w="2126" w:type="dxa"/>
          </w:tcPr>
          <w:p w:rsidR="00D472DD" w:rsidRDefault="00AE5F4F" w:rsidP="001408BF">
            <w:pPr>
              <w:pStyle w:val="2HKCRZahlavismlouvy"/>
            </w:pPr>
            <w:r>
              <w:t>[●] Kč</w:t>
            </w:r>
          </w:p>
        </w:tc>
        <w:tc>
          <w:tcPr>
            <w:tcW w:w="2410" w:type="dxa"/>
          </w:tcPr>
          <w:p w:rsidR="00D472DD" w:rsidRDefault="00AE5F4F" w:rsidP="001408BF">
            <w:pPr>
              <w:pStyle w:val="2HKCRZahlavismlouvy"/>
            </w:pPr>
            <w:r>
              <w:t>[●]</w:t>
            </w:r>
          </w:p>
        </w:tc>
      </w:tr>
    </w:tbl>
    <w:p w:rsidR="00D472DD" w:rsidRPr="00511F4E" w:rsidRDefault="00D472DD" w:rsidP="001408BF">
      <w:pPr>
        <w:pStyle w:val="2HKCRZahlavismlouvy"/>
      </w:pPr>
    </w:p>
    <w:sectPr w:rsidR="00D472DD" w:rsidRPr="00511F4E" w:rsidSect="00594B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A06" w:rsidRDefault="005A5A06" w:rsidP="00EB679A">
      <w:r>
        <w:separator/>
      </w:r>
    </w:p>
  </w:endnote>
  <w:endnote w:type="continuationSeparator" w:id="0">
    <w:p w:rsidR="005A5A06" w:rsidRDefault="005A5A06" w:rsidP="00EB6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1226"/>
      <w:docPartObj>
        <w:docPartGallery w:val="Page Numbers (Bottom of Page)"/>
        <w:docPartUnique/>
      </w:docPartObj>
    </w:sdtPr>
    <w:sdtContent>
      <w:p w:rsidR="00E94AF9" w:rsidRDefault="00E94AF9" w:rsidP="001D6D73">
        <w:pPr>
          <w:pStyle w:val="Zpat"/>
          <w:jc w:val="center"/>
        </w:pPr>
        <w:r>
          <w:t xml:space="preserve">Strana </w:t>
        </w:r>
        <w:fldSimple w:instr=" PAGE   \* MERGEFORMAT ">
          <w:r w:rsidR="00AE5F4F">
            <w:rPr>
              <w:noProof/>
            </w:rPr>
            <w:t>1</w:t>
          </w:r>
        </w:fldSimple>
        <w:r>
          <w:t xml:space="preserve"> z </w:t>
        </w:r>
        <w:fldSimple w:instr=" NUMPAGES  \* Arabic  \* MERGEFORMAT ">
          <w:r w:rsidR="00AE5F4F">
            <w:rPr>
              <w:noProof/>
            </w:rPr>
            <w:t>4</w:t>
          </w:r>
        </w:fldSimple>
      </w:p>
    </w:sdtContent>
  </w:sdt>
  <w:p w:rsidR="00E94AF9" w:rsidRDefault="00E94AF9" w:rsidP="001D6D73">
    <w:pPr>
      <w:pStyle w:val="Zpat"/>
    </w:pPr>
  </w:p>
  <w:p w:rsidR="00E94AF9" w:rsidRDefault="00E94AF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A06" w:rsidRDefault="005A5A06" w:rsidP="00EB679A">
      <w:r>
        <w:separator/>
      </w:r>
    </w:p>
  </w:footnote>
  <w:footnote w:type="continuationSeparator" w:id="0">
    <w:p w:rsidR="005A5A06" w:rsidRDefault="005A5A06" w:rsidP="00EB6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AF9" w:rsidRDefault="00E94AF9">
    <w:pPr>
      <w:pStyle w:val="Zhlav"/>
    </w:pPr>
  </w:p>
  <w:p w:rsidR="00E94AF9" w:rsidRDefault="00E94AF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3101"/>
    <w:multiLevelType w:val="hybridMultilevel"/>
    <w:tmpl w:val="4042B374"/>
    <w:lvl w:ilvl="0" w:tplc="7470702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F4278"/>
    <w:multiLevelType w:val="hybridMultilevel"/>
    <w:tmpl w:val="5F9411A6"/>
    <w:lvl w:ilvl="0" w:tplc="28B06858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180A59"/>
    <w:multiLevelType w:val="multilevel"/>
    <w:tmpl w:val="66A89EDA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HKCR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5883135"/>
    <w:multiLevelType w:val="multilevel"/>
    <w:tmpl w:val="59D01BD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u w:val="single"/>
      </w:rPr>
    </w:lvl>
  </w:abstractNum>
  <w:abstractNum w:abstractNumId="4">
    <w:nsid w:val="67F32A6C"/>
    <w:multiLevelType w:val="multilevel"/>
    <w:tmpl w:val="13FC10B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sz w:val="2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sz w:val="20"/>
        <w:u w:val="single"/>
      </w:rPr>
    </w:lvl>
  </w:abstractNum>
  <w:abstractNum w:abstractNumId="5">
    <w:nsid w:val="714C4FFA"/>
    <w:multiLevelType w:val="hybridMultilevel"/>
    <w:tmpl w:val="34DEA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AF6"/>
    <w:rsid w:val="00014A33"/>
    <w:rsid w:val="0002128F"/>
    <w:rsid w:val="000273FE"/>
    <w:rsid w:val="00046098"/>
    <w:rsid w:val="00052CB2"/>
    <w:rsid w:val="000545A5"/>
    <w:rsid w:val="00062CAF"/>
    <w:rsid w:val="00064D7F"/>
    <w:rsid w:val="0006528B"/>
    <w:rsid w:val="000A16DA"/>
    <w:rsid w:val="000B327E"/>
    <w:rsid w:val="00125252"/>
    <w:rsid w:val="001408BF"/>
    <w:rsid w:val="001B3CBE"/>
    <w:rsid w:val="001B4225"/>
    <w:rsid w:val="001B54EE"/>
    <w:rsid w:val="001B6118"/>
    <w:rsid w:val="001C1785"/>
    <w:rsid w:val="001D69F0"/>
    <w:rsid w:val="001D6D73"/>
    <w:rsid w:val="001E7CF4"/>
    <w:rsid w:val="001F7A4D"/>
    <w:rsid w:val="00221140"/>
    <w:rsid w:val="00231DB3"/>
    <w:rsid w:val="00272D05"/>
    <w:rsid w:val="00277CD2"/>
    <w:rsid w:val="00290268"/>
    <w:rsid w:val="002A4F71"/>
    <w:rsid w:val="002C0E65"/>
    <w:rsid w:val="002C172B"/>
    <w:rsid w:val="002C4940"/>
    <w:rsid w:val="00311BAE"/>
    <w:rsid w:val="00347270"/>
    <w:rsid w:val="0036766F"/>
    <w:rsid w:val="003C6F5F"/>
    <w:rsid w:val="00405272"/>
    <w:rsid w:val="00440925"/>
    <w:rsid w:val="004572FC"/>
    <w:rsid w:val="00493400"/>
    <w:rsid w:val="00493915"/>
    <w:rsid w:val="004B617A"/>
    <w:rsid w:val="004B688F"/>
    <w:rsid w:val="004C437E"/>
    <w:rsid w:val="004C47BA"/>
    <w:rsid w:val="004C635B"/>
    <w:rsid w:val="004E5C6A"/>
    <w:rsid w:val="004F5836"/>
    <w:rsid w:val="00511F4E"/>
    <w:rsid w:val="0055289F"/>
    <w:rsid w:val="00594BEC"/>
    <w:rsid w:val="00594E7D"/>
    <w:rsid w:val="005A5A06"/>
    <w:rsid w:val="0063489B"/>
    <w:rsid w:val="0064453B"/>
    <w:rsid w:val="00660EDE"/>
    <w:rsid w:val="006A045B"/>
    <w:rsid w:val="006B434C"/>
    <w:rsid w:val="006C06C6"/>
    <w:rsid w:val="006E7E34"/>
    <w:rsid w:val="00720F3D"/>
    <w:rsid w:val="00752782"/>
    <w:rsid w:val="00774337"/>
    <w:rsid w:val="007A03FF"/>
    <w:rsid w:val="007A04AE"/>
    <w:rsid w:val="007F01FE"/>
    <w:rsid w:val="00802E52"/>
    <w:rsid w:val="008553B4"/>
    <w:rsid w:val="0086799E"/>
    <w:rsid w:val="00872A0C"/>
    <w:rsid w:val="008A7DF5"/>
    <w:rsid w:val="008C031E"/>
    <w:rsid w:val="008D5A04"/>
    <w:rsid w:val="00902FEF"/>
    <w:rsid w:val="00903C40"/>
    <w:rsid w:val="00905B08"/>
    <w:rsid w:val="0091704E"/>
    <w:rsid w:val="009659F6"/>
    <w:rsid w:val="009752AD"/>
    <w:rsid w:val="009A0632"/>
    <w:rsid w:val="009A3C70"/>
    <w:rsid w:val="009B5207"/>
    <w:rsid w:val="009C1079"/>
    <w:rsid w:val="009F4D0C"/>
    <w:rsid w:val="00A065D3"/>
    <w:rsid w:val="00A1505F"/>
    <w:rsid w:val="00A34866"/>
    <w:rsid w:val="00A70CFC"/>
    <w:rsid w:val="00AC1988"/>
    <w:rsid w:val="00AE5F4F"/>
    <w:rsid w:val="00B01BB2"/>
    <w:rsid w:val="00B05640"/>
    <w:rsid w:val="00B407CB"/>
    <w:rsid w:val="00B5429E"/>
    <w:rsid w:val="00B72FDA"/>
    <w:rsid w:val="00BC5835"/>
    <w:rsid w:val="00BD4425"/>
    <w:rsid w:val="00BD7B3E"/>
    <w:rsid w:val="00BF41A6"/>
    <w:rsid w:val="00BF5DC0"/>
    <w:rsid w:val="00C6492A"/>
    <w:rsid w:val="00C85883"/>
    <w:rsid w:val="00C910E2"/>
    <w:rsid w:val="00CC21E5"/>
    <w:rsid w:val="00D04209"/>
    <w:rsid w:val="00D05D59"/>
    <w:rsid w:val="00D472DD"/>
    <w:rsid w:val="00D830B6"/>
    <w:rsid w:val="00D95AF6"/>
    <w:rsid w:val="00DA06C0"/>
    <w:rsid w:val="00DA212A"/>
    <w:rsid w:val="00DD0FC0"/>
    <w:rsid w:val="00DD0FEB"/>
    <w:rsid w:val="00DD49B0"/>
    <w:rsid w:val="00E21DD5"/>
    <w:rsid w:val="00E25B40"/>
    <w:rsid w:val="00E53DD5"/>
    <w:rsid w:val="00E736A0"/>
    <w:rsid w:val="00E94AF9"/>
    <w:rsid w:val="00E96812"/>
    <w:rsid w:val="00EB679A"/>
    <w:rsid w:val="00ED0DE1"/>
    <w:rsid w:val="00EE0C13"/>
    <w:rsid w:val="00EF133D"/>
    <w:rsid w:val="00EF64D7"/>
    <w:rsid w:val="00F01560"/>
    <w:rsid w:val="00F533CC"/>
    <w:rsid w:val="00FA2D57"/>
    <w:rsid w:val="00FA6068"/>
    <w:rsid w:val="00FB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062CAF"/>
    <w:pPr>
      <w:numPr>
        <w:ilvl w:val="1"/>
        <w:numId w:val="2"/>
      </w:numPr>
      <w:spacing w:after="200"/>
      <w:ind w:left="709" w:hanging="709"/>
      <w:jc w:val="both"/>
    </w:pPr>
    <w:rPr>
      <w:bCs/>
    </w:r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34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HKCRNadpissmlouvy">
    <w:name w:val="1_HKCR_Nadpis smlouvy"/>
    <w:basedOn w:val="Normal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al"/>
    <w:qFormat/>
    <w:rsid w:val="00D95AF6"/>
    <w:pPr>
      <w:jc w:val="both"/>
    </w:pPr>
  </w:style>
  <w:style w:type="paragraph" w:customStyle="1" w:styleId="3HKCRClaneksmlouvy">
    <w:name w:val="3_HKCR_Clanek smlouvy"/>
    <w:basedOn w:val="Normal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al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al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al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B67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79A"/>
  </w:style>
  <w:style w:type="paragraph" w:styleId="Footer">
    <w:name w:val="footer"/>
    <w:basedOn w:val="Normal"/>
    <w:link w:val="Footer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79A"/>
  </w:style>
  <w:style w:type="character" w:styleId="PlaceholderText">
    <w:name w:val="Placeholder Text"/>
    <w:basedOn w:val="DefaultParagraphFont"/>
    <w:uiPriority w:val="99"/>
    <w:semiHidden/>
    <w:rsid w:val="00720F3D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720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F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F3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553</Words>
  <Characters>3268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mrazek</cp:lastModifiedBy>
  <cp:revision>3</cp:revision>
  <dcterms:created xsi:type="dcterms:W3CDTF">2014-12-28T17:36:00Z</dcterms:created>
  <dcterms:modified xsi:type="dcterms:W3CDTF">2014-12-29T10:08:00Z</dcterms:modified>
</cp:coreProperties>
</file>